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pPr w:leftFromText="180" w:rightFromText="180" w:vertAnchor="text" w:horzAnchor="margin" w:tblpY="50"/>
        <w:tblW w:w="0" w:type="auto"/>
        <w:tblLayout w:type="fixed"/>
        <w:tblLook w:val="0000" w:firstRow="0" w:lastRow="0" w:firstColumn="0" w:lastColumn="0" w:noHBand="0" w:noVBand="0"/>
      </w:tblPr>
      <w:tblGrid>
        <w:gridCol w:w="5328"/>
        <w:gridCol w:w="540"/>
        <w:gridCol w:w="1653"/>
        <w:gridCol w:w="507"/>
        <w:gridCol w:w="1980"/>
      </w:tblGrid>
      <w:tr w:rsidR="0061093D" w:rsidTr="004F6A95">
        <w:tc>
          <w:tcPr>
            <w:tcW w:w="5328" w:type="dxa"/>
          </w:tcPr>
          <w:p w:rsidR="0061093D" w:rsidRDefault="0061093D" w:rsidP="004F6A95">
            <w:pPr>
              <w:spacing w:line="360" w:lineRule="auto"/>
              <w:rPr>
                <w:sz w:val="28"/>
              </w:rPr>
            </w:pPr>
            <w:bookmarkStart w:id="0" w:name="_GoBack"/>
            <w:bookmarkEnd w:id="0"/>
          </w:p>
        </w:tc>
        <w:tc>
          <w:tcPr>
            <w:tcW w:w="4680" w:type="dxa"/>
            <w:gridSpan w:val="4"/>
          </w:tcPr>
          <w:p w:rsidR="0061093D" w:rsidRDefault="0061093D" w:rsidP="004F6A95">
            <w:pPr>
              <w:rPr>
                <w:sz w:val="28"/>
              </w:rPr>
            </w:pPr>
            <w:r>
              <w:rPr>
                <w:sz w:val="28"/>
              </w:rPr>
              <w:t>Приложение №2</w:t>
            </w:r>
          </w:p>
          <w:p w:rsidR="0061093D" w:rsidRDefault="0061093D" w:rsidP="004F6A95">
            <w:pPr>
              <w:rPr>
                <w:sz w:val="28"/>
              </w:rPr>
            </w:pPr>
            <w:r>
              <w:rPr>
                <w:sz w:val="28"/>
              </w:rPr>
              <w:t>к приказу</w:t>
            </w:r>
          </w:p>
          <w:p w:rsidR="0061093D" w:rsidRDefault="0061093D" w:rsidP="004F6A95">
            <w:pPr>
              <w:rPr>
                <w:sz w:val="28"/>
              </w:rPr>
            </w:pPr>
            <w:r>
              <w:rPr>
                <w:sz w:val="28"/>
              </w:rPr>
              <w:t>Межрайонной инспекции Федеральной налоговой службы № 18 по Республике Татарстан</w:t>
            </w:r>
          </w:p>
        </w:tc>
      </w:tr>
      <w:tr w:rsidR="0061093D" w:rsidTr="004F6A95">
        <w:tc>
          <w:tcPr>
            <w:tcW w:w="5328" w:type="dxa"/>
          </w:tcPr>
          <w:p w:rsidR="0061093D" w:rsidRDefault="0061093D" w:rsidP="004F6A95">
            <w:pPr>
              <w:spacing w:line="360" w:lineRule="auto"/>
              <w:rPr>
                <w:sz w:val="28"/>
              </w:rPr>
            </w:pPr>
          </w:p>
        </w:tc>
        <w:tc>
          <w:tcPr>
            <w:tcW w:w="540" w:type="dxa"/>
            <w:vAlign w:val="bottom"/>
          </w:tcPr>
          <w:p w:rsidR="0061093D" w:rsidRDefault="0061093D" w:rsidP="004F6A95">
            <w:pPr>
              <w:rPr>
                <w:sz w:val="28"/>
                <w:lang w:val="en-US"/>
              </w:rPr>
            </w:pPr>
            <w:r>
              <w:rPr>
                <w:sz w:val="28"/>
              </w:rPr>
              <w:t>от</w:t>
            </w:r>
          </w:p>
        </w:tc>
        <w:tc>
          <w:tcPr>
            <w:tcW w:w="1653" w:type="dxa"/>
            <w:vAlign w:val="bottom"/>
          </w:tcPr>
          <w:p w:rsidR="0061093D" w:rsidRDefault="0061093D" w:rsidP="004F6A95">
            <w:pPr>
              <w:jc w:val="center"/>
              <w:rPr>
                <w:sz w:val="28"/>
                <w:lang w:val="en-US"/>
              </w:rPr>
            </w:pPr>
            <w:r>
              <w:rPr>
                <w:sz w:val="28"/>
              </w:rPr>
              <w:t xml:space="preserve">   </w:t>
            </w:r>
          </w:p>
        </w:tc>
        <w:tc>
          <w:tcPr>
            <w:tcW w:w="507" w:type="dxa"/>
            <w:vAlign w:val="bottom"/>
          </w:tcPr>
          <w:p w:rsidR="0061093D" w:rsidRDefault="0061093D" w:rsidP="004F6A95">
            <w:pPr>
              <w:rPr>
                <w:sz w:val="28"/>
              </w:rPr>
            </w:pPr>
            <w:r>
              <w:rPr>
                <w:sz w:val="28"/>
              </w:rPr>
              <w:t>№</w:t>
            </w:r>
          </w:p>
        </w:tc>
        <w:tc>
          <w:tcPr>
            <w:tcW w:w="1980" w:type="dxa"/>
            <w:vAlign w:val="bottom"/>
          </w:tcPr>
          <w:p w:rsidR="0061093D" w:rsidRDefault="009C5F39" w:rsidP="0061093D">
            <w:pPr>
              <w:rPr>
                <w:sz w:val="28"/>
                <w:lang w:val="en-US"/>
              </w:rPr>
            </w:pPr>
            <w:r>
              <w:rPr>
                <w:sz w:val="28"/>
              </w:rPr>
              <w:t>1690-02-01</w:t>
            </w:r>
            <w:r w:rsidR="0061093D">
              <w:rPr>
                <w:sz w:val="28"/>
              </w:rPr>
              <w:t>/</w:t>
            </w:r>
          </w:p>
        </w:tc>
      </w:tr>
    </w:tbl>
    <w:p w:rsidR="004F6A95" w:rsidRDefault="004F6A95"/>
    <w:p w:rsidR="00326D3B" w:rsidRPr="00326D3B" w:rsidRDefault="00326D3B" w:rsidP="00326D3B">
      <w:pPr>
        <w:keepNext/>
        <w:spacing w:before="240" w:after="60"/>
        <w:jc w:val="center"/>
        <w:outlineLvl w:val="0"/>
        <w:rPr>
          <w:rFonts w:ascii="Cambria" w:hAnsi="Cambria"/>
          <w:b/>
          <w:bCs/>
          <w:kern w:val="32"/>
          <w:sz w:val="28"/>
          <w:szCs w:val="28"/>
        </w:rPr>
      </w:pPr>
      <w:r w:rsidRPr="00326D3B">
        <w:rPr>
          <w:rFonts w:ascii="Cambria" w:hAnsi="Cambria"/>
          <w:b/>
          <w:bCs/>
          <w:kern w:val="32"/>
          <w:sz w:val="28"/>
          <w:szCs w:val="28"/>
        </w:rPr>
        <w:t>Объявление о приеме документов для участия в конкурсе</w:t>
      </w:r>
    </w:p>
    <w:p w:rsidR="00326D3B" w:rsidRPr="00326D3B" w:rsidRDefault="00326D3B" w:rsidP="00326D3B">
      <w:pPr>
        <w:tabs>
          <w:tab w:val="left" w:pos="1640"/>
        </w:tabs>
        <w:jc w:val="center"/>
        <w:rPr>
          <w:sz w:val="28"/>
          <w:szCs w:val="28"/>
        </w:rPr>
      </w:pPr>
      <w:r w:rsidRPr="00326D3B">
        <w:rPr>
          <w:b/>
          <w:sz w:val="28"/>
          <w:szCs w:val="28"/>
        </w:rPr>
        <w:t>на замещение вакантных должностей государственной гражданской службы Российской Федерации в Межрайонной инспекции Федеральной налоговой службы № 18 по Республике Татарстан</w:t>
      </w:r>
    </w:p>
    <w:p w:rsidR="00326D3B" w:rsidRPr="00326D3B" w:rsidRDefault="00326D3B" w:rsidP="00326D3B">
      <w:pPr>
        <w:rPr>
          <w:sz w:val="28"/>
          <w:szCs w:val="28"/>
        </w:rPr>
      </w:pPr>
    </w:p>
    <w:p w:rsidR="00326D3B" w:rsidRPr="00326D3B" w:rsidRDefault="00326D3B" w:rsidP="00326D3B">
      <w:pPr>
        <w:ind w:firstLine="708"/>
        <w:jc w:val="both"/>
        <w:rPr>
          <w:sz w:val="28"/>
          <w:szCs w:val="28"/>
        </w:rPr>
      </w:pPr>
      <w:r w:rsidRPr="00326D3B">
        <w:rPr>
          <w:sz w:val="28"/>
          <w:szCs w:val="28"/>
        </w:rPr>
        <w:t xml:space="preserve">1. </w:t>
      </w:r>
      <w:proofErr w:type="gramStart"/>
      <w:r w:rsidRPr="00326D3B">
        <w:rPr>
          <w:sz w:val="28"/>
          <w:szCs w:val="28"/>
        </w:rPr>
        <w:t xml:space="preserve">Межрайонная инспекция Федеральной налоговой службы № 18 по Республике Татарстан (территориальный федеральный орган исполнительной власти) в лице начальника </w:t>
      </w:r>
      <w:r w:rsidR="009C5F39">
        <w:rPr>
          <w:sz w:val="28"/>
          <w:szCs w:val="28"/>
        </w:rPr>
        <w:t>А.Г. Скворцова</w:t>
      </w:r>
      <w:r w:rsidRPr="00326D3B">
        <w:rPr>
          <w:sz w:val="28"/>
          <w:szCs w:val="28"/>
        </w:rPr>
        <w:t>, действующего на основании Положения о Межрайонной инспекции Федеральной налоговой службы № 18 по Республике Татарстан, утвержденного руководителем УФНС России  по Республике Татарстан 12.04.2021 г., объявляет о приеме документов для участия в конкурсе на замещение вакантных должностей государственной гражданской службы Российской Федерации</w:t>
      </w:r>
      <w:proofErr w:type="gramEnd"/>
      <w:r w:rsidRPr="00326D3B">
        <w:rPr>
          <w:sz w:val="28"/>
          <w:szCs w:val="28"/>
        </w:rPr>
        <w:t xml:space="preserve"> (далее – Конкурс):</w:t>
      </w: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936"/>
        <w:gridCol w:w="4110"/>
        <w:gridCol w:w="1843"/>
      </w:tblGrid>
      <w:tr w:rsidR="00326D3B" w:rsidRPr="00326D3B" w:rsidTr="00326D3B">
        <w:tc>
          <w:tcPr>
            <w:tcW w:w="3936" w:type="dxa"/>
            <w:tcBorders>
              <w:top w:val="single" w:sz="4" w:space="0" w:color="auto"/>
              <w:left w:val="single" w:sz="4" w:space="0" w:color="auto"/>
              <w:bottom w:val="single" w:sz="4" w:space="0" w:color="auto"/>
              <w:right w:val="single" w:sz="4" w:space="0" w:color="auto"/>
            </w:tcBorders>
            <w:hideMark/>
          </w:tcPr>
          <w:p w:rsidR="00326D3B" w:rsidRPr="00326D3B" w:rsidRDefault="00326D3B" w:rsidP="00326D3B">
            <w:pPr>
              <w:tabs>
                <w:tab w:val="left" w:pos="2520"/>
              </w:tabs>
              <w:jc w:val="center"/>
              <w:rPr>
                <w:b/>
                <w:sz w:val="28"/>
                <w:szCs w:val="28"/>
              </w:rPr>
            </w:pPr>
            <w:r w:rsidRPr="00326D3B">
              <w:rPr>
                <w:b/>
                <w:sz w:val="28"/>
                <w:szCs w:val="28"/>
              </w:rPr>
              <w:t>Наименование отдела</w:t>
            </w:r>
          </w:p>
        </w:tc>
        <w:tc>
          <w:tcPr>
            <w:tcW w:w="4110" w:type="dxa"/>
            <w:tcBorders>
              <w:top w:val="single" w:sz="4" w:space="0" w:color="auto"/>
              <w:left w:val="single" w:sz="4" w:space="0" w:color="auto"/>
              <w:bottom w:val="single" w:sz="4" w:space="0" w:color="auto"/>
              <w:right w:val="single" w:sz="4" w:space="0" w:color="auto"/>
            </w:tcBorders>
            <w:hideMark/>
          </w:tcPr>
          <w:p w:rsidR="00326D3B" w:rsidRPr="00326D3B" w:rsidRDefault="00326D3B" w:rsidP="00326D3B">
            <w:pPr>
              <w:tabs>
                <w:tab w:val="left" w:pos="2520"/>
              </w:tabs>
              <w:jc w:val="center"/>
              <w:rPr>
                <w:b/>
                <w:sz w:val="28"/>
                <w:szCs w:val="28"/>
              </w:rPr>
            </w:pPr>
            <w:r w:rsidRPr="00326D3B">
              <w:rPr>
                <w:b/>
                <w:sz w:val="28"/>
                <w:szCs w:val="28"/>
              </w:rPr>
              <w:t>Наименование вакантной должности</w:t>
            </w:r>
          </w:p>
        </w:tc>
        <w:tc>
          <w:tcPr>
            <w:tcW w:w="1843" w:type="dxa"/>
            <w:tcBorders>
              <w:top w:val="single" w:sz="4" w:space="0" w:color="auto"/>
              <w:left w:val="single" w:sz="4" w:space="0" w:color="auto"/>
              <w:bottom w:val="single" w:sz="4" w:space="0" w:color="auto"/>
              <w:right w:val="single" w:sz="4" w:space="0" w:color="auto"/>
            </w:tcBorders>
            <w:hideMark/>
          </w:tcPr>
          <w:p w:rsidR="00326D3B" w:rsidRPr="00326D3B" w:rsidRDefault="00326D3B" w:rsidP="00326D3B">
            <w:pPr>
              <w:tabs>
                <w:tab w:val="left" w:pos="2520"/>
              </w:tabs>
              <w:jc w:val="center"/>
              <w:rPr>
                <w:b/>
                <w:sz w:val="28"/>
                <w:szCs w:val="28"/>
              </w:rPr>
            </w:pPr>
            <w:r w:rsidRPr="00326D3B">
              <w:rPr>
                <w:b/>
                <w:sz w:val="28"/>
                <w:szCs w:val="28"/>
              </w:rPr>
              <w:t>Количество единиц</w:t>
            </w:r>
          </w:p>
        </w:tc>
      </w:tr>
      <w:tr w:rsidR="007E76DB" w:rsidRPr="00326D3B" w:rsidTr="007E76DB">
        <w:trPr>
          <w:trHeight w:val="1288"/>
        </w:trPr>
        <w:tc>
          <w:tcPr>
            <w:tcW w:w="3936" w:type="dxa"/>
            <w:tcBorders>
              <w:top w:val="single" w:sz="4" w:space="0" w:color="auto"/>
              <w:left w:val="single" w:sz="4" w:space="0" w:color="auto"/>
              <w:bottom w:val="single" w:sz="4" w:space="0" w:color="auto"/>
              <w:right w:val="single" w:sz="4" w:space="0" w:color="auto"/>
            </w:tcBorders>
            <w:vAlign w:val="center"/>
          </w:tcPr>
          <w:p w:rsidR="007E76DB" w:rsidRPr="00326D3B" w:rsidRDefault="007E76DB" w:rsidP="000476F4">
            <w:pPr>
              <w:tabs>
                <w:tab w:val="left" w:pos="2520"/>
              </w:tabs>
              <w:jc w:val="center"/>
              <w:rPr>
                <w:sz w:val="28"/>
                <w:szCs w:val="28"/>
              </w:rPr>
            </w:pPr>
            <w:r>
              <w:rPr>
                <w:sz w:val="28"/>
                <w:szCs w:val="28"/>
              </w:rPr>
              <w:t>Правовой отдел №2</w:t>
            </w:r>
          </w:p>
        </w:tc>
        <w:tc>
          <w:tcPr>
            <w:tcW w:w="4110" w:type="dxa"/>
            <w:tcBorders>
              <w:top w:val="single" w:sz="4" w:space="0" w:color="auto"/>
              <w:left w:val="single" w:sz="4" w:space="0" w:color="auto"/>
              <w:bottom w:val="single" w:sz="4" w:space="0" w:color="auto"/>
              <w:right w:val="single" w:sz="4" w:space="0" w:color="auto"/>
            </w:tcBorders>
            <w:vAlign w:val="center"/>
          </w:tcPr>
          <w:p w:rsidR="007E76DB" w:rsidRPr="00326D3B" w:rsidRDefault="007E76DB" w:rsidP="007E76DB">
            <w:pPr>
              <w:jc w:val="center"/>
              <w:rPr>
                <w:sz w:val="28"/>
                <w:szCs w:val="28"/>
              </w:rPr>
            </w:pPr>
            <w:r>
              <w:rPr>
                <w:sz w:val="28"/>
                <w:szCs w:val="28"/>
              </w:rPr>
              <w:t>Главный</w:t>
            </w:r>
            <w:r w:rsidRPr="00326D3B">
              <w:rPr>
                <w:sz w:val="28"/>
                <w:szCs w:val="28"/>
              </w:rPr>
              <w:t xml:space="preserve"> </w:t>
            </w:r>
            <w:r>
              <w:rPr>
                <w:sz w:val="28"/>
                <w:szCs w:val="28"/>
              </w:rPr>
              <w:t xml:space="preserve">государственный налоговый инспектор </w:t>
            </w:r>
          </w:p>
          <w:p w:rsidR="007E76DB" w:rsidRPr="00326D3B" w:rsidRDefault="007E76DB" w:rsidP="007E76DB">
            <w:pPr>
              <w:jc w:val="center"/>
              <w:rPr>
                <w:sz w:val="28"/>
                <w:szCs w:val="28"/>
              </w:rPr>
            </w:pPr>
          </w:p>
        </w:tc>
        <w:tc>
          <w:tcPr>
            <w:tcW w:w="1843" w:type="dxa"/>
            <w:tcBorders>
              <w:top w:val="single" w:sz="4" w:space="0" w:color="auto"/>
              <w:left w:val="single" w:sz="4" w:space="0" w:color="auto"/>
              <w:bottom w:val="single" w:sz="4" w:space="0" w:color="auto"/>
              <w:right w:val="single" w:sz="4" w:space="0" w:color="auto"/>
            </w:tcBorders>
            <w:vAlign w:val="center"/>
          </w:tcPr>
          <w:p w:rsidR="007E76DB" w:rsidRDefault="007E76DB" w:rsidP="007E76DB">
            <w:pPr>
              <w:tabs>
                <w:tab w:val="left" w:pos="2520"/>
              </w:tabs>
              <w:jc w:val="center"/>
              <w:rPr>
                <w:sz w:val="28"/>
                <w:szCs w:val="28"/>
              </w:rPr>
            </w:pPr>
            <w:r>
              <w:rPr>
                <w:sz w:val="28"/>
                <w:szCs w:val="28"/>
              </w:rPr>
              <w:t>1</w:t>
            </w:r>
          </w:p>
          <w:p w:rsidR="007E76DB" w:rsidRPr="00326D3B" w:rsidRDefault="007E76DB" w:rsidP="007E76DB">
            <w:pPr>
              <w:tabs>
                <w:tab w:val="left" w:pos="2520"/>
              </w:tabs>
              <w:jc w:val="center"/>
              <w:rPr>
                <w:sz w:val="28"/>
                <w:szCs w:val="28"/>
              </w:rPr>
            </w:pPr>
          </w:p>
        </w:tc>
      </w:tr>
      <w:tr w:rsidR="007E76DB" w:rsidRPr="00326D3B" w:rsidTr="009C5F39">
        <w:trPr>
          <w:trHeight w:val="1288"/>
        </w:trPr>
        <w:tc>
          <w:tcPr>
            <w:tcW w:w="3936" w:type="dxa"/>
            <w:tcBorders>
              <w:top w:val="single" w:sz="4" w:space="0" w:color="auto"/>
              <w:left w:val="single" w:sz="4" w:space="0" w:color="auto"/>
              <w:right w:val="single" w:sz="4" w:space="0" w:color="auto"/>
            </w:tcBorders>
            <w:vAlign w:val="center"/>
          </w:tcPr>
          <w:p w:rsidR="007E76DB" w:rsidRPr="00326D3B" w:rsidRDefault="007E76DB" w:rsidP="007E76DB">
            <w:pPr>
              <w:tabs>
                <w:tab w:val="left" w:pos="2520"/>
              </w:tabs>
              <w:jc w:val="center"/>
              <w:rPr>
                <w:sz w:val="28"/>
                <w:szCs w:val="28"/>
              </w:rPr>
            </w:pPr>
            <w:r>
              <w:rPr>
                <w:sz w:val="28"/>
                <w:szCs w:val="28"/>
              </w:rPr>
              <w:t>Отдел ведения реестров и обработки данных</w:t>
            </w:r>
          </w:p>
        </w:tc>
        <w:tc>
          <w:tcPr>
            <w:tcW w:w="4110" w:type="dxa"/>
            <w:tcBorders>
              <w:top w:val="single" w:sz="4" w:space="0" w:color="auto"/>
              <w:left w:val="single" w:sz="4" w:space="0" w:color="auto"/>
              <w:right w:val="single" w:sz="4" w:space="0" w:color="auto"/>
            </w:tcBorders>
            <w:vAlign w:val="center"/>
          </w:tcPr>
          <w:p w:rsidR="007E76DB" w:rsidRPr="00326D3B" w:rsidRDefault="007E76DB" w:rsidP="007E76DB">
            <w:pPr>
              <w:jc w:val="center"/>
              <w:rPr>
                <w:sz w:val="28"/>
                <w:szCs w:val="28"/>
              </w:rPr>
            </w:pPr>
            <w:r>
              <w:rPr>
                <w:sz w:val="28"/>
                <w:szCs w:val="28"/>
              </w:rPr>
              <w:t>Главный</w:t>
            </w:r>
            <w:r w:rsidRPr="00326D3B">
              <w:rPr>
                <w:sz w:val="28"/>
                <w:szCs w:val="28"/>
              </w:rPr>
              <w:t xml:space="preserve"> </w:t>
            </w:r>
            <w:r>
              <w:rPr>
                <w:sz w:val="28"/>
                <w:szCs w:val="28"/>
              </w:rPr>
              <w:t xml:space="preserve">государственный налоговый инспектор </w:t>
            </w:r>
          </w:p>
          <w:p w:rsidR="007E76DB" w:rsidRPr="00326D3B" w:rsidRDefault="007E76DB" w:rsidP="007E76DB">
            <w:pPr>
              <w:jc w:val="center"/>
              <w:rPr>
                <w:sz w:val="28"/>
                <w:szCs w:val="28"/>
              </w:rPr>
            </w:pPr>
          </w:p>
        </w:tc>
        <w:tc>
          <w:tcPr>
            <w:tcW w:w="1843" w:type="dxa"/>
            <w:tcBorders>
              <w:top w:val="single" w:sz="4" w:space="0" w:color="auto"/>
              <w:left w:val="single" w:sz="4" w:space="0" w:color="auto"/>
              <w:right w:val="single" w:sz="4" w:space="0" w:color="auto"/>
            </w:tcBorders>
            <w:vAlign w:val="center"/>
          </w:tcPr>
          <w:p w:rsidR="007E76DB" w:rsidRDefault="007E76DB" w:rsidP="007E76DB">
            <w:pPr>
              <w:tabs>
                <w:tab w:val="left" w:pos="2520"/>
              </w:tabs>
              <w:jc w:val="center"/>
              <w:rPr>
                <w:sz w:val="28"/>
                <w:szCs w:val="28"/>
              </w:rPr>
            </w:pPr>
            <w:r>
              <w:rPr>
                <w:sz w:val="28"/>
                <w:szCs w:val="28"/>
              </w:rPr>
              <w:t>1</w:t>
            </w:r>
          </w:p>
          <w:p w:rsidR="007E76DB" w:rsidRPr="00326D3B" w:rsidRDefault="007E76DB" w:rsidP="007E76DB">
            <w:pPr>
              <w:tabs>
                <w:tab w:val="left" w:pos="2520"/>
              </w:tabs>
              <w:jc w:val="center"/>
              <w:rPr>
                <w:sz w:val="28"/>
                <w:szCs w:val="28"/>
              </w:rPr>
            </w:pPr>
          </w:p>
        </w:tc>
      </w:tr>
    </w:tbl>
    <w:p w:rsidR="00326D3B" w:rsidRPr="00326D3B" w:rsidRDefault="00326D3B" w:rsidP="00326D3B">
      <w:pPr>
        <w:ind w:firstLine="709"/>
        <w:jc w:val="both"/>
        <w:rPr>
          <w:sz w:val="28"/>
          <w:szCs w:val="28"/>
        </w:rPr>
      </w:pPr>
      <w:r w:rsidRPr="00326D3B">
        <w:rPr>
          <w:sz w:val="28"/>
          <w:szCs w:val="28"/>
        </w:rPr>
        <w:t>Право на участие в конкурсе имеют граждане Российской Федерации, достигшие возраста 18 лет, владеющие государственным языком Российской Федерации и соответствующие установленным законодательством Российской Федерации о государственной гражданской службе квалификационным требованиям к вакантной должности гражданской службы.</w:t>
      </w:r>
    </w:p>
    <w:p w:rsidR="00326D3B" w:rsidRPr="00326D3B" w:rsidRDefault="00326D3B" w:rsidP="00326D3B">
      <w:pPr>
        <w:ind w:firstLine="709"/>
        <w:jc w:val="both"/>
        <w:rPr>
          <w:sz w:val="28"/>
          <w:szCs w:val="28"/>
        </w:rPr>
      </w:pPr>
      <w:r w:rsidRPr="00326D3B">
        <w:rPr>
          <w:sz w:val="28"/>
          <w:szCs w:val="28"/>
        </w:rPr>
        <w:t>Квалификационные требования:</w:t>
      </w: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794"/>
        <w:gridCol w:w="6095"/>
      </w:tblGrid>
      <w:tr w:rsidR="00326D3B" w:rsidRPr="00326D3B" w:rsidTr="00EF0596">
        <w:tc>
          <w:tcPr>
            <w:tcW w:w="3794" w:type="dxa"/>
            <w:shd w:val="clear" w:color="auto" w:fill="auto"/>
          </w:tcPr>
          <w:p w:rsidR="00326D3B" w:rsidRPr="00326D3B" w:rsidRDefault="00326D3B" w:rsidP="00326D3B">
            <w:pPr>
              <w:autoSpaceDE w:val="0"/>
              <w:autoSpaceDN w:val="0"/>
              <w:adjustRightInd w:val="0"/>
              <w:jc w:val="center"/>
              <w:rPr>
                <w:sz w:val="28"/>
                <w:szCs w:val="28"/>
              </w:rPr>
            </w:pPr>
            <w:r w:rsidRPr="00326D3B">
              <w:rPr>
                <w:sz w:val="28"/>
                <w:szCs w:val="28"/>
              </w:rPr>
              <w:t>Наименование должности</w:t>
            </w:r>
          </w:p>
        </w:tc>
        <w:tc>
          <w:tcPr>
            <w:tcW w:w="6095" w:type="dxa"/>
            <w:shd w:val="clear" w:color="auto" w:fill="auto"/>
          </w:tcPr>
          <w:p w:rsidR="00326D3B" w:rsidRPr="00326D3B" w:rsidRDefault="00326D3B" w:rsidP="00326D3B">
            <w:pPr>
              <w:rPr>
                <w:sz w:val="28"/>
                <w:szCs w:val="28"/>
              </w:rPr>
            </w:pPr>
            <w:r w:rsidRPr="00326D3B">
              <w:rPr>
                <w:sz w:val="28"/>
                <w:szCs w:val="28"/>
              </w:rPr>
              <w:t>Квалификационные требования</w:t>
            </w:r>
          </w:p>
        </w:tc>
      </w:tr>
      <w:tr w:rsidR="00326D3B" w:rsidRPr="00326D3B" w:rsidTr="007E76DB">
        <w:trPr>
          <w:trHeight w:val="699"/>
        </w:trPr>
        <w:tc>
          <w:tcPr>
            <w:tcW w:w="3794" w:type="dxa"/>
            <w:shd w:val="clear" w:color="auto" w:fill="auto"/>
          </w:tcPr>
          <w:p w:rsidR="00326D3B" w:rsidRPr="00326D3B" w:rsidRDefault="009C5F39" w:rsidP="00326D3B">
            <w:pPr>
              <w:autoSpaceDE w:val="0"/>
              <w:autoSpaceDN w:val="0"/>
              <w:adjustRightInd w:val="0"/>
              <w:jc w:val="both"/>
              <w:rPr>
                <w:sz w:val="28"/>
                <w:szCs w:val="28"/>
              </w:rPr>
            </w:pPr>
            <w:r>
              <w:rPr>
                <w:sz w:val="28"/>
                <w:szCs w:val="28"/>
              </w:rPr>
              <w:t>Главный</w:t>
            </w:r>
            <w:r w:rsidR="00A829E1" w:rsidRPr="00A829E1">
              <w:rPr>
                <w:sz w:val="28"/>
                <w:szCs w:val="28"/>
              </w:rPr>
              <w:t xml:space="preserve"> </w:t>
            </w:r>
            <w:r w:rsidR="00326D3B" w:rsidRPr="00326D3B">
              <w:rPr>
                <w:sz w:val="28"/>
                <w:szCs w:val="28"/>
              </w:rPr>
              <w:t>государственный налоговый инспектор</w:t>
            </w:r>
          </w:p>
          <w:p w:rsidR="00326D3B" w:rsidRPr="00326D3B" w:rsidRDefault="00326D3B" w:rsidP="00326D3B">
            <w:pPr>
              <w:autoSpaceDE w:val="0"/>
              <w:autoSpaceDN w:val="0"/>
              <w:adjustRightInd w:val="0"/>
              <w:jc w:val="both"/>
              <w:rPr>
                <w:sz w:val="28"/>
                <w:szCs w:val="28"/>
              </w:rPr>
            </w:pPr>
          </w:p>
        </w:tc>
        <w:tc>
          <w:tcPr>
            <w:tcW w:w="6095" w:type="dxa"/>
            <w:shd w:val="clear" w:color="auto" w:fill="auto"/>
          </w:tcPr>
          <w:p w:rsidR="00326D3B" w:rsidRPr="00326D3B" w:rsidRDefault="00326D3B" w:rsidP="00EF0596">
            <w:pPr>
              <w:widowControl w:val="0"/>
              <w:autoSpaceDE w:val="0"/>
              <w:autoSpaceDN w:val="0"/>
              <w:adjustRightInd w:val="0"/>
              <w:jc w:val="both"/>
            </w:pPr>
            <w:r w:rsidRPr="00326D3B">
              <w:rPr>
                <w:sz w:val="28"/>
                <w:szCs w:val="28"/>
              </w:rPr>
              <w:t xml:space="preserve">Высшее образование; квалификационные требования к стажу государственной гражданской службы или стажу работы по специальности не предъявляются; соответствие квалификационным требованиям к специальности, направлению подготовки, </w:t>
            </w:r>
            <w:r w:rsidRPr="00326D3B">
              <w:rPr>
                <w:sz w:val="28"/>
                <w:szCs w:val="28"/>
              </w:rPr>
              <w:lastRenderedPageBreak/>
              <w:t xml:space="preserve">знаниям и умениям, которые необходимы для замещения должности гражданской службы </w:t>
            </w:r>
            <w:r w:rsidR="00EE61B9">
              <w:rPr>
                <w:sz w:val="28"/>
                <w:szCs w:val="28"/>
              </w:rPr>
              <w:t>(приложение 6)</w:t>
            </w:r>
          </w:p>
        </w:tc>
      </w:tr>
      <w:tr w:rsidR="007E76DB" w:rsidRPr="00326D3B" w:rsidTr="007E76DB">
        <w:trPr>
          <w:trHeight w:val="699"/>
        </w:trPr>
        <w:tc>
          <w:tcPr>
            <w:tcW w:w="3794" w:type="dxa"/>
            <w:shd w:val="clear" w:color="auto" w:fill="auto"/>
          </w:tcPr>
          <w:p w:rsidR="007E76DB" w:rsidRPr="00326D3B" w:rsidRDefault="007E76DB" w:rsidP="007E76DB">
            <w:pPr>
              <w:autoSpaceDE w:val="0"/>
              <w:autoSpaceDN w:val="0"/>
              <w:adjustRightInd w:val="0"/>
              <w:jc w:val="both"/>
              <w:rPr>
                <w:sz w:val="28"/>
                <w:szCs w:val="28"/>
              </w:rPr>
            </w:pPr>
            <w:r>
              <w:rPr>
                <w:sz w:val="28"/>
                <w:szCs w:val="28"/>
              </w:rPr>
              <w:lastRenderedPageBreak/>
              <w:t>Главный</w:t>
            </w:r>
            <w:r w:rsidRPr="00A829E1">
              <w:rPr>
                <w:sz w:val="28"/>
                <w:szCs w:val="28"/>
              </w:rPr>
              <w:t xml:space="preserve"> </w:t>
            </w:r>
            <w:r w:rsidRPr="00326D3B">
              <w:rPr>
                <w:sz w:val="28"/>
                <w:szCs w:val="28"/>
              </w:rPr>
              <w:t>государственный налоговый инспектор</w:t>
            </w:r>
          </w:p>
          <w:p w:rsidR="007E76DB" w:rsidRPr="00326D3B" w:rsidRDefault="007E76DB" w:rsidP="007E76DB">
            <w:pPr>
              <w:autoSpaceDE w:val="0"/>
              <w:autoSpaceDN w:val="0"/>
              <w:adjustRightInd w:val="0"/>
              <w:jc w:val="both"/>
              <w:rPr>
                <w:sz w:val="28"/>
                <w:szCs w:val="28"/>
              </w:rPr>
            </w:pPr>
          </w:p>
        </w:tc>
        <w:tc>
          <w:tcPr>
            <w:tcW w:w="6095" w:type="dxa"/>
            <w:shd w:val="clear" w:color="auto" w:fill="auto"/>
          </w:tcPr>
          <w:p w:rsidR="007E76DB" w:rsidRPr="00326D3B" w:rsidRDefault="007E76DB" w:rsidP="007E76DB">
            <w:pPr>
              <w:widowControl w:val="0"/>
              <w:autoSpaceDE w:val="0"/>
              <w:autoSpaceDN w:val="0"/>
              <w:adjustRightInd w:val="0"/>
              <w:jc w:val="both"/>
            </w:pPr>
            <w:r w:rsidRPr="00326D3B">
              <w:rPr>
                <w:sz w:val="28"/>
                <w:szCs w:val="28"/>
              </w:rPr>
              <w:t xml:space="preserve">Высшее образование; квалификационные требования к стажу государственной гражданской службы или стажу работы по специальности не предъявляются; соответствие квалификационным требованиям к специальности, направлению подготовки, знаниям и умениям, которые необходимы для замещения должности гражданской службы </w:t>
            </w:r>
            <w:r w:rsidR="00EE61B9">
              <w:rPr>
                <w:sz w:val="28"/>
                <w:szCs w:val="28"/>
              </w:rPr>
              <w:t>(приложение 7)</w:t>
            </w:r>
          </w:p>
        </w:tc>
      </w:tr>
    </w:tbl>
    <w:p w:rsidR="00326D3B" w:rsidRPr="00326D3B" w:rsidRDefault="00326D3B" w:rsidP="00326D3B">
      <w:pPr>
        <w:ind w:firstLine="709"/>
        <w:jc w:val="both"/>
        <w:rPr>
          <w:sz w:val="28"/>
          <w:szCs w:val="28"/>
        </w:rPr>
      </w:pPr>
      <w:r w:rsidRPr="00326D3B">
        <w:rPr>
          <w:sz w:val="28"/>
          <w:szCs w:val="28"/>
        </w:rPr>
        <w:t>Порядок и условия прохождения государственной гражданской службы определены Федеральным законом от 27.07.2004 №79-ФЗ «О государственной гражданской службе Российской Федерации», Служебным распорядком Межрайонной инспекцией Федеральной налоговой службы № 18 по Республике Татарстан, иными нормативно-правовыми актами. Информация об условиях прохождения гражданской службы размещена на официальном сайте Федеральной налоговой службы в разделе Государственная гражданская служба.</w:t>
      </w:r>
    </w:p>
    <w:p w:rsidR="00326D3B" w:rsidRPr="00326D3B" w:rsidRDefault="00326D3B" w:rsidP="00326D3B">
      <w:pPr>
        <w:ind w:firstLine="709"/>
        <w:jc w:val="both"/>
        <w:rPr>
          <w:sz w:val="28"/>
          <w:szCs w:val="28"/>
        </w:rPr>
      </w:pPr>
      <w:r w:rsidRPr="00326D3B">
        <w:rPr>
          <w:sz w:val="28"/>
          <w:szCs w:val="28"/>
        </w:rPr>
        <w:t>Справочник квалификационных требований к специальностям, направлениям подготовки, знаниям и умениям, которые необходимы для замещения должностей государственной гражданской службы с учетом области и вида профессиональной служебной деятельности государственных гражданских служащих размещен на сайте Минтруда (</w:t>
      </w:r>
      <w:hyperlink r:id="rId5" w:history="1">
        <w:r w:rsidRPr="00326D3B">
          <w:rPr>
            <w:color w:val="0000FF"/>
            <w:sz w:val="28"/>
            <w:szCs w:val="28"/>
            <w:u w:val="single"/>
          </w:rPr>
          <w:t>http://www.rosmintrud.ru/ministry/programms/gossluzhba/16/1</w:t>
        </w:r>
      </w:hyperlink>
      <w:r w:rsidRPr="00326D3B">
        <w:rPr>
          <w:sz w:val="28"/>
          <w:szCs w:val="28"/>
        </w:rPr>
        <w:t>).</w:t>
      </w:r>
    </w:p>
    <w:p w:rsidR="00326D3B" w:rsidRPr="00A829E1" w:rsidRDefault="00326D3B" w:rsidP="00326D3B">
      <w:pPr>
        <w:ind w:firstLine="709"/>
        <w:jc w:val="both"/>
        <w:rPr>
          <w:sz w:val="28"/>
          <w:szCs w:val="28"/>
        </w:rPr>
      </w:pPr>
      <w:proofErr w:type="gramStart"/>
      <w:r w:rsidRPr="00A829E1">
        <w:rPr>
          <w:sz w:val="28"/>
          <w:szCs w:val="28"/>
        </w:rPr>
        <w:t>В соответствии с п. 11 ст. 16 Федерального закона от 27 июля 2004 года № 79-ФЗ «О государственной гражданской службе Российской Федерации» гражданский служащий не может находиться на гражданской службе в случае признания его не прошедшим военную службу по призыву, не имея на то законных оснований, в соответствии с заключением призывной комиссии (за исключением граждан, прошедших военную службу по контракту) - в</w:t>
      </w:r>
      <w:proofErr w:type="gramEnd"/>
      <w:r w:rsidRPr="00A829E1">
        <w:rPr>
          <w:sz w:val="28"/>
          <w:szCs w:val="28"/>
        </w:rPr>
        <w:t xml:space="preserve"> течение 10 лет со дня истечения срока, установленного для обжалования указанного заключения в призывную комиссию соответствующего субъекта Российской </w:t>
      </w:r>
      <w:proofErr w:type="gramStart"/>
      <w:r w:rsidRPr="00A829E1">
        <w:rPr>
          <w:sz w:val="28"/>
          <w:szCs w:val="28"/>
        </w:rPr>
        <w:t>Федерации, а если указанное заключение и (или) решение призывной комиссии соответствующего субъекта Российской Федерации по жалобе гражданина на указанное заключение были обжалованы в суд, - в течение 10 лет со дня вступления в законную силу решения суда, которым признано, что права гражданина при вынесении указанного заключения и (или) решения призывной комиссии соответствующего субъекта Российской Федерации по жалобе гражданина на указанное заключение</w:t>
      </w:r>
      <w:proofErr w:type="gramEnd"/>
      <w:r w:rsidRPr="00A829E1">
        <w:rPr>
          <w:sz w:val="28"/>
          <w:szCs w:val="28"/>
        </w:rPr>
        <w:t xml:space="preserve"> не были нарушены.</w:t>
      </w:r>
    </w:p>
    <w:p w:rsidR="00326D3B" w:rsidRPr="00326D3B" w:rsidRDefault="00326D3B" w:rsidP="00326D3B">
      <w:pPr>
        <w:ind w:firstLine="709"/>
        <w:jc w:val="both"/>
        <w:rPr>
          <w:sz w:val="28"/>
          <w:szCs w:val="28"/>
        </w:rPr>
      </w:pPr>
      <w:r w:rsidRPr="00326D3B">
        <w:rPr>
          <w:sz w:val="28"/>
          <w:szCs w:val="28"/>
        </w:rPr>
        <w:t xml:space="preserve">Денежное содержание федеральных государственных гражданских служащих Межрайонной ИФНС России №18 по Республике Татарстан состоит </w:t>
      </w:r>
      <w:proofErr w:type="gramStart"/>
      <w:r w:rsidRPr="00326D3B">
        <w:rPr>
          <w:sz w:val="28"/>
          <w:szCs w:val="28"/>
        </w:rPr>
        <w:t>из</w:t>
      </w:r>
      <w:proofErr w:type="gramEnd"/>
      <w:r w:rsidRPr="00326D3B">
        <w:rPr>
          <w:sz w:val="28"/>
          <w:szCs w:val="28"/>
        </w:rPr>
        <w:t>:</w:t>
      </w:r>
    </w:p>
    <w:p w:rsidR="00326D3B" w:rsidRDefault="00326D3B" w:rsidP="00326D3B">
      <w:pPr>
        <w:ind w:firstLine="709"/>
        <w:jc w:val="both"/>
        <w:rPr>
          <w:sz w:val="28"/>
          <w:szCs w:val="28"/>
        </w:rPr>
      </w:pPr>
    </w:p>
    <w:p w:rsidR="007E76DB" w:rsidRPr="00326D3B" w:rsidRDefault="007E76DB" w:rsidP="00326D3B">
      <w:pPr>
        <w:ind w:firstLine="709"/>
        <w:jc w:val="both"/>
        <w:rPr>
          <w:sz w:val="28"/>
          <w:szCs w:val="28"/>
        </w:rPr>
      </w:pPr>
    </w:p>
    <w:tbl>
      <w:tblPr>
        <w:tblW w:w="97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070"/>
        <w:gridCol w:w="4726"/>
      </w:tblGrid>
      <w:tr w:rsidR="009C5F39" w:rsidRPr="00326D3B" w:rsidTr="009C5F39">
        <w:tc>
          <w:tcPr>
            <w:tcW w:w="5070" w:type="dxa"/>
            <w:tcBorders>
              <w:top w:val="single" w:sz="4" w:space="0" w:color="auto"/>
              <w:left w:val="single" w:sz="4" w:space="0" w:color="auto"/>
              <w:bottom w:val="single" w:sz="4" w:space="0" w:color="auto"/>
              <w:right w:val="single" w:sz="4" w:space="0" w:color="auto"/>
            </w:tcBorders>
          </w:tcPr>
          <w:p w:rsidR="009C5F39" w:rsidRPr="00326D3B" w:rsidRDefault="009C5F39" w:rsidP="00326D3B">
            <w:pPr>
              <w:spacing w:line="276" w:lineRule="auto"/>
              <w:jc w:val="right"/>
              <w:rPr>
                <w:lang w:eastAsia="en-US"/>
              </w:rPr>
            </w:pPr>
          </w:p>
        </w:tc>
        <w:tc>
          <w:tcPr>
            <w:tcW w:w="4726" w:type="dxa"/>
            <w:tcBorders>
              <w:top w:val="single" w:sz="4" w:space="0" w:color="auto"/>
              <w:left w:val="single" w:sz="4" w:space="0" w:color="auto"/>
              <w:bottom w:val="single" w:sz="4" w:space="0" w:color="auto"/>
              <w:right w:val="single" w:sz="4" w:space="0" w:color="auto"/>
            </w:tcBorders>
            <w:hideMark/>
          </w:tcPr>
          <w:p w:rsidR="009C5F39" w:rsidRPr="00326D3B" w:rsidRDefault="009C5F39" w:rsidP="009C5F39">
            <w:pPr>
              <w:spacing w:line="276" w:lineRule="auto"/>
              <w:jc w:val="center"/>
            </w:pPr>
            <w:r>
              <w:rPr>
                <w:lang w:eastAsia="en-US"/>
              </w:rPr>
              <w:t>Главный</w:t>
            </w:r>
            <w:r w:rsidRPr="00A829E1">
              <w:rPr>
                <w:lang w:eastAsia="en-US"/>
              </w:rPr>
              <w:t xml:space="preserve"> </w:t>
            </w:r>
            <w:r w:rsidRPr="00326D3B">
              <w:rPr>
                <w:lang w:eastAsia="en-US"/>
              </w:rPr>
              <w:t>государственный налоговый инспектор</w:t>
            </w:r>
          </w:p>
        </w:tc>
      </w:tr>
      <w:tr w:rsidR="009C5F39" w:rsidRPr="00326D3B" w:rsidTr="009C5F39">
        <w:tc>
          <w:tcPr>
            <w:tcW w:w="5070" w:type="dxa"/>
            <w:tcBorders>
              <w:top w:val="single" w:sz="4" w:space="0" w:color="auto"/>
              <w:left w:val="single" w:sz="4" w:space="0" w:color="auto"/>
              <w:bottom w:val="single" w:sz="4" w:space="0" w:color="auto"/>
              <w:right w:val="single" w:sz="4" w:space="0" w:color="auto"/>
            </w:tcBorders>
            <w:hideMark/>
          </w:tcPr>
          <w:p w:rsidR="009C5F39" w:rsidRPr="00326D3B" w:rsidRDefault="009C5F39" w:rsidP="00326D3B">
            <w:pPr>
              <w:spacing w:line="276" w:lineRule="auto"/>
              <w:rPr>
                <w:lang w:eastAsia="en-US"/>
              </w:rPr>
            </w:pPr>
            <w:r w:rsidRPr="00326D3B">
              <w:rPr>
                <w:lang w:eastAsia="en-US"/>
              </w:rPr>
              <w:t>Месячного оклада в соответствии с замещаемой должностью государственной гражданской службы Российской Федерации (должностного оклада)</w:t>
            </w:r>
          </w:p>
        </w:tc>
        <w:tc>
          <w:tcPr>
            <w:tcW w:w="4726" w:type="dxa"/>
            <w:tcBorders>
              <w:top w:val="single" w:sz="4" w:space="0" w:color="auto"/>
              <w:left w:val="single" w:sz="4" w:space="0" w:color="auto"/>
              <w:bottom w:val="single" w:sz="4" w:space="0" w:color="auto"/>
              <w:right w:val="single" w:sz="4" w:space="0" w:color="auto"/>
            </w:tcBorders>
            <w:hideMark/>
          </w:tcPr>
          <w:p w:rsidR="009C5F39" w:rsidRPr="00326D3B" w:rsidRDefault="009C5F39" w:rsidP="00326D3B">
            <w:pPr>
              <w:spacing w:line="276" w:lineRule="auto"/>
              <w:jc w:val="center"/>
              <w:rPr>
                <w:lang w:eastAsia="en-US"/>
              </w:rPr>
            </w:pPr>
            <w:r>
              <w:rPr>
                <w:lang w:eastAsia="en-US"/>
              </w:rPr>
              <w:t xml:space="preserve">18556 </w:t>
            </w:r>
            <w:r w:rsidRPr="00326D3B">
              <w:rPr>
                <w:lang w:eastAsia="en-US"/>
              </w:rPr>
              <w:t>руб.</w:t>
            </w:r>
          </w:p>
        </w:tc>
      </w:tr>
      <w:tr w:rsidR="009C5F39" w:rsidRPr="00326D3B" w:rsidTr="009C5F39">
        <w:tc>
          <w:tcPr>
            <w:tcW w:w="5070" w:type="dxa"/>
            <w:tcBorders>
              <w:top w:val="single" w:sz="4" w:space="0" w:color="auto"/>
              <w:left w:val="single" w:sz="4" w:space="0" w:color="auto"/>
              <w:bottom w:val="single" w:sz="4" w:space="0" w:color="auto"/>
              <w:right w:val="single" w:sz="4" w:space="0" w:color="auto"/>
            </w:tcBorders>
            <w:hideMark/>
          </w:tcPr>
          <w:p w:rsidR="009C5F39" w:rsidRPr="00326D3B" w:rsidRDefault="009C5F39" w:rsidP="00326D3B">
            <w:pPr>
              <w:spacing w:line="276" w:lineRule="auto"/>
              <w:rPr>
                <w:lang w:eastAsia="en-US"/>
              </w:rPr>
            </w:pPr>
            <w:r w:rsidRPr="00326D3B">
              <w:rPr>
                <w:lang w:eastAsia="en-US"/>
              </w:rPr>
              <w:t>Месячного оклада в соответствии с присвоенным классным чином</w:t>
            </w:r>
          </w:p>
        </w:tc>
        <w:tc>
          <w:tcPr>
            <w:tcW w:w="4726" w:type="dxa"/>
            <w:tcBorders>
              <w:top w:val="single" w:sz="4" w:space="0" w:color="auto"/>
              <w:left w:val="single" w:sz="4" w:space="0" w:color="auto"/>
              <w:bottom w:val="single" w:sz="4" w:space="0" w:color="auto"/>
              <w:right w:val="single" w:sz="4" w:space="0" w:color="auto"/>
            </w:tcBorders>
            <w:hideMark/>
          </w:tcPr>
          <w:p w:rsidR="009C5F39" w:rsidRPr="00326D3B" w:rsidRDefault="009C5F39" w:rsidP="009C5F39">
            <w:pPr>
              <w:spacing w:line="276" w:lineRule="auto"/>
              <w:jc w:val="center"/>
            </w:pPr>
            <w:r>
              <w:t>12261 руб.</w:t>
            </w:r>
          </w:p>
          <w:p w:rsidR="009C5F39" w:rsidRPr="00326D3B" w:rsidRDefault="009C5F39" w:rsidP="004F6A95">
            <w:pPr>
              <w:spacing w:line="276" w:lineRule="auto"/>
              <w:jc w:val="center"/>
            </w:pPr>
          </w:p>
        </w:tc>
      </w:tr>
      <w:tr w:rsidR="004F6A95" w:rsidRPr="00326D3B" w:rsidTr="004F6A95">
        <w:tc>
          <w:tcPr>
            <w:tcW w:w="5070" w:type="dxa"/>
            <w:tcBorders>
              <w:top w:val="single" w:sz="4" w:space="0" w:color="auto"/>
              <w:left w:val="single" w:sz="4" w:space="0" w:color="auto"/>
              <w:bottom w:val="single" w:sz="4" w:space="0" w:color="auto"/>
              <w:right w:val="single" w:sz="4" w:space="0" w:color="auto"/>
            </w:tcBorders>
            <w:hideMark/>
          </w:tcPr>
          <w:p w:rsidR="004F6A95" w:rsidRPr="00326D3B" w:rsidRDefault="004F6A95" w:rsidP="00326D3B">
            <w:pPr>
              <w:spacing w:line="276" w:lineRule="auto"/>
              <w:rPr>
                <w:lang w:eastAsia="en-US"/>
              </w:rPr>
            </w:pPr>
            <w:r w:rsidRPr="00326D3B">
              <w:rPr>
                <w:lang w:eastAsia="en-US"/>
              </w:rPr>
              <w:t>Ежемесячной надбавки за выслугу лет  на государственной гражданской службе Российской Федерации</w:t>
            </w:r>
          </w:p>
        </w:tc>
        <w:tc>
          <w:tcPr>
            <w:tcW w:w="4726" w:type="dxa"/>
            <w:tcBorders>
              <w:top w:val="single" w:sz="4" w:space="0" w:color="auto"/>
              <w:left w:val="single" w:sz="4" w:space="0" w:color="auto"/>
              <w:bottom w:val="single" w:sz="4" w:space="0" w:color="auto"/>
              <w:right w:val="single" w:sz="4" w:space="0" w:color="auto"/>
            </w:tcBorders>
            <w:hideMark/>
          </w:tcPr>
          <w:p w:rsidR="004F6A95" w:rsidRPr="00326D3B" w:rsidRDefault="004F6A95" w:rsidP="00326D3B">
            <w:pPr>
              <w:spacing w:line="276" w:lineRule="auto"/>
              <w:jc w:val="center"/>
              <w:rPr>
                <w:lang w:eastAsia="en-US"/>
              </w:rPr>
            </w:pPr>
            <w:r w:rsidRPr="00326D3B">
              <w:rPr>
                <w:lang w:eastAsia="en-US"/>
              </w:rPr>
              <w:t>От 10 до 30% должностного оклада</w:t>
            </w:r>
          </w:p>
        </w:tc>
      </w:tr>
      <w:tr w:rsidR="00A829E1" w:rsidRPr="00326D3B" w:rsidTr="00A829E1">
        <w:tc>
          <w:tcPr>
            <w:tcW w:w="5070" w:type="dxa"/>
            <w:tcBorders>
              <w:top w:val="single" w:sz="4" w:space="0" w:color="auto"/>
              <w:left w:val="single" w:sz="4" w:space="0" w:color="auto"/>
              <w:bottom w:val="single" w:sz="4" w:space="0" w:color="auto"/>
              <w:right w:val="single" w:sz="4" w:space="0" w:color="auto"/>
            </w:tcBorders>
            <w:hideMark/>
          </w:tcPr>
          <w:p w:rsidR="00A829E1" w:rsidRPr="00326D3B" w:rsidRDefault="00A829E1" w:rsidP="00326D3B">
            <w:pPr>
              <w:spacing w:line="276" w:lineRule="auto"/>
              <w:rPr>
                <w:lang w:eastAsia="en-US"/>
              </w:rPr>
            </w:pPr>
            <w:r w:rsidRPr="00326D3B">
              <w:rPr>
                <w:lang w:eastAsia="en-US"/>
              </w:rPr>
              <w:t>Ежемесячной надбавки к должностному окладу за особые условия государственной гражданской службы Российской Федерации</w:t>
            </w:r>
          </w:p>
        </w:tc>
        <w:tc>
          <w:tcPr>
            <w:tcW w:w="4726" w:type="dxa"/>
            <w:tcBorders>
              <w:top w:val="single" w:sz="4" w:space="0" w:color="auto"/>
              <w:left w:val="single" w:sz="4" w:space="0" w:color="auto"/>
              <w:bottom w:val="single" w:sz="4" w:space="0" w:color="auto"/>
              <w:right w:val="single" w:sz="4" w:space="0" w:color="auto"/>
            </w:tcBorders>
            <w:hideMark/>
          </w:tcPr>
          <w:p w:rsidR="00A829E1" w:rsidRPr="00326D3B" w:rsidRDefault="00A829E1" w:rsidP="009C5F39">
            <w:pPr>
              <w:spacing w:line="276" w:lineRule="auto"/>
              <w:jc w:val="center"/>
              <w:rPr>
                <w:lang w:eastAsia="en-US"/>
              </w:rPr>
            </w:pPr>
            <w:r w:rsidRPr="00326D3B">
              <w:rPr>
                <w:lang w:eastAsia="en-US"/>
              </w:rPr>
              <w:t xml:space="preserve">От </w:t>
            </w:r>
            <w:r w:rsidR="009C5F39">
              <w:rPr>
                <w:lang w:eastAsia="en-US"/>
              </w:rPr>
              <w:t>3</w:t>
            </w:r>
            <w:r w:rsidRPr="00326D3B">
              <w:rPr>
                <w:lang w:eastAsia="en-US"/>
              </w:rPr>
              <w:t xml:space="preserve">0 до </w:t>
            </w:r>
            <w:r w:rsidR="009C5F39">
              <w:rPr>
                <w:lang w:eastAsia="en-US"/>
              </w:rPr>
              <w:t>4</w:t>
            </w:r>
            <w:r w:rsidRPr="00326D3B">
              <w:rPr>
                <w:lang w:eastAsia="en-US"/>
              </w:rPr>
              <w:t>0% должностного оклада</w:t>
            </w:r>
          </w:p>
        </w:tc>
      </w:tr>
      <w:tr w:rsidR="004F6A95" w:rsidRPr="00326D3B" w:rsidTr="004F6A95">
        <w:tc>
          <w:tcPr>
            <w:tcW w:w="5070" w:type="dxa"/>
            <w:tcBorders>
              <w:top w:val="single" w:sz="4" w:space="0" w:color="auto"/>
              <w:left w:val="single" w:sz="4" w:space="0" w:color="auto"/>
              <w:bottom w:val="single" w:sz="4" w:space="0" w:color="auto"/>
              <w:right w:val="single" w:sz="4" w:space="0" w:color="auto"/>
            </w:tcBorders>
            <w:hideMark/>
          </w:tcPr>
          <w:p w:rsidR="004F6A95" w:rsidRPr="00326D3B" w:rsidRDefault="004F6A95" w:rsidP="00326D3B">
            <w:pPr>
              <w:spacing w:line="276" w:lineRule="auto"/>
              <w:rPr>
                <w:lang w:eastAsia="en-US"/>
              </w:rPr>
            </w:pPr>
            <w:r w:rsidRPr="00326D3B">
              <w:rPr>
                <w:lang w:eastAsia="en-US"/>
              </w:rPr>
              <w:t>Ежемесячного денежного поощрения</w:t>
            </w:r>
          </w:p>
        </w:tc>
        <w:tc>
          <w:tcPr>
            <w:tcW w:w="4726" w:type="dxa"/>
            <w:tcBorders>
              <w:top w:val="single" w:sz="4" w:space="0" w:color="auto"/>
              <w:left w:val="single" w:sz="4" w:space="0" w:color="auto"/>
              <w:bottom w:val="single" w:sz="4" w:space="0" w:color="auto"/>
              <w:right w:val="single" w:sz="4" w:space="0" w:color="auto"/>
            </w:tcBorders>
            <w:hideMark/>
          </w:tcPr>
          <w:p w:rsidR="004F6A95" w:rsidRPr="00326D3B" w:rsidRDefault="004F6A95" w:rsidP="00326D3B">
            <w:pPr>
              <w:spacing w:line="276" w:lineRule="auto"/>
              <w:jc w:val="center"/>
              <w:rPr>
                <w:lang w:eastAsia="en-US"/>
              </w:rPr>
            </w:pPr>
            <w:r w:rsidRPr="00326D3B">
              <w:rPr>
                <w:lang w:eastAsia="en-US"/>
              </w:rPr>
              <w:t>0,3 должностного оклада</w:t>
            </w:r>
          </w:p>
        </w:tc>
      </w:tr>
      <w:tr w:rsidR="004F6A95" w:rsidRPr="00326D3B" w:rsidTr="004F6A95">
        <w:tc>
          <w:tcPr>
            <w:tcW w:w="5070" w:type="dxa"/>
            <w:tcBorders>
              <w:top w:val="single" w:sz="4" w:space="0" w:color="auto"/>
              <w:left w:val="single" w:sz="4" w:space="0" w:color="auto"/>
              <w:bottom w:val="single" w:sz="4" w:space="0" w:color="auto"/>
              <w:right w:val="single" w:sz="4" w:space="0" w:color="auto"/>
            </w:tcBorders>
            <w:hideMark/>
          </w:tcPr>
          <w:p w:rsidR="004F6A95" w:rsidRPr="00326D3B" w:rsidRDefault="004F6A95" w:rsidP="00326D3B">
            <w:pPr>
              <w:spacing w:line="276" w:lineRule="auto"/>
              <w:rPr>
                <w:lang w:eastAsia="en-US"/>
              </w:rPr>
            </w:pPr>
            <w:r w:rsidRPr="00326D3B">
              <w:rPr>
                <w:lang w:eastAsia="en-US"/>
              </w:rPr>
              <w:t xml:space="preserve">Единовременной выплаты при предоставлении ежегодного оплачиваемого отпуска </w:t>
            </w:r>
          </w:p>
        </w:tc>
        <w:tc>
          <w:tcPr>
            <w:tcW w:w="4726" w:type="dxa"/>
            <w:tcBorders>
              <w:top w:val="single" w:sz="4" w:space="0" w:color="auto"/>
              <w:left w:val="single" w:sz="4" w:space="0" w:color="auto"/>
              <w:bottom w:val="single" w:sz="4" w:space="0" w:color="auto"/>
              <w:right w:val="single" w:sz="4" w:space="0" w:color="auto"/>
            </w:tcBorders>
            <w:hideMark/>
          </w:tcPr>
          <w:p w:rsidR="004F6A95" w:rsidRPr="00326D3B" w:rsidRDefault="004F6A95" w:rsidP="00326D3B">
            <w:pPr>
              <w:spacing w:line="276" w:lineRule="auto"/>
              <w:jc w:val="center"/>
              <w:rPr>
                <w:lang w:eastAsia="en-US"/>
              </w:rPr>
            </w:pPr>
            <w:r w:rsidRPr="00326D3B">
              <w:rPr>
                <w:lang w:eastAsia="en-US"/>
              </w:rPr>
              <w:t xml:space="preserve">2 месячных оклада </w:t>
            </w:r>
          </w:p>
          <w:p w:rsidR="004F6A95" w:rsidRPr="00326D3B" w:rsidRDefault="004F6A95" w:rsidP="00326D3B">
            <w:pPr>
              <w:spacing w:line="276" w:lineRule="auto"/>
              <w:jc w:val="center"/>
              <w:rPr>
                <w:lang w:eastAsia="en-US"/>
              </w:rPr>
            </w:pPr>
            <w:r w:rsidRPr="00326D3B">
              <w:rPr>
                <w:lang w:eastAsia="en-US"/>
              </w:rPr>
              <w:t>денежного содержания</w:t>
            </w:r>
          </w:p>
        </w:tc>
      </w:tr>
      <w:tr w:rsidR="004F6A95" w:rsidRPr="00326D3B" w:rsidTr="004F6A95">
        <w:tc>
          <w:tcPr>
            <w:tcW w:w="5070" w:type="dxa"/>
            <w:tcBorders>
              <w:top w:val="single" w:sz="4" w:space="0" w:color="auto"/>
              <w:left w:val="single" w:sz="4" w:space="0" w:color="auto"/>
              <w:bottom w:val="single" w:sz="4" w:space="0" w:color="auto"/>
              <w:right w:val="single" w:sz="4" w:space="0" w:color="auto"/>
            </w:tcBorders>
            <w:hideMark/>
          </w:tcPr>
          <w:p w:rsidR="004F6A95" w:rsidRPr="00326D3B" w:rsidRDefault="004F6A95" w:rsidP="00326D3B">
            <w:pPr>
              <w:spacing w:line="276" w:lineRule="auto"/>
              <w:rPr>
                <w:lang w:eastAsia="en-US"/>
              </w:rPr>
            </w:pPr>
            <w:r w:rsidRPr="00326D3B">
              <w:rPr>
                <w:lang w:eastAsia="en-US"/>
              </w:rPr>
              <w:t xml:space="preserve">Материальной помощи </w:t>
            </w:r>
          </w:p>
        </w:tc>
        <w:tc>
          <w:tcPr>
            <w:tcW w:w="4726" w:type="dxa"/>
            <w:tcBorders>
              <w:top w:val="single" w:sz="4" w:space="0" w:color="auto"/>
              <w:left w:val="single" w:sz="4" w:space="0" w:color="auto"/>
              <w:bottom w:val="single" w:sz="4" w:space="0" w:color="auto"/>
              <w:right w:val="single" w:sz="4" w:space="0" w:color="auto"/>
            </w:tcBorders>
            <w:hideMark/>
          </w:tcPr>
          <w:p w:rsidR="004F6A95" w:rsidRPr="00326D3B" w:rsidRDefault="004F6A95" w:rsidP="00326D3B">
            <w:pPr>
              <w:spacing w:line="276" w:lineRule="auto"/>
              <w:jc w:val="center"/>
              <w:rPr>
                <w:lang w:eastAsia="en-US"/>
              </w:rPr>
            </w:pPr>
            <w:r w:rsidRPr="00326D3B">
              <w:rPr>
                <w:lang w:eastAsia="en-US"/>
              </w:rPr>
              <w:t>в соответствии с положением, утвержденным Представителем нанимателя</w:t>
            </w:r>
          </w:p>
        </w:tc>
      </w:tr>
    </w:tbl>
    <w:p w:rsidR="00326D3B" w:rsidRPr="00326D3B" w:rsidRDefault="00326D3B" w:rsidP="00326D3B">
      <w:pPr>
        <w:ind w:firstLine="709"/>
        <w:jc w:val="both"/>
        <w:rPr>
          <w:sz w:val="28"/>
          <w:szCs w:val="28"/>
        </w:rPr>
      </w:pPr>
    </w:p>
    <w:p w:rsidR="00326D3B" w:rsidRPr="00326D3B" w:rsidRDefault="00326D3B" w:rsidP="00326D3B">
      <w:pPr>
        <w:autoSpaceDE w:val="0"/>
        <w:autoSpaceDN w:val="0"/>
        <w:adjustRightInd w:val="0"/>
        <w:ind w:firstLine="709"/>
        <w:jc w:val="both"/>
        <w:rPr>
          <w:rFonts w:eastAsia="Calibri"/>
          <w:sz w:val="28"/>
          <w:szCs w:val="28"/>
        </w:rPr>
      </w:pPr>
      <w:bookmarkStart w:id="1" w:name="sub_1022"/>
      <w:r w:rsidRPr="00326D3B">
        <w:rPr>
          <w:rFonts w:eastAsia="Calibri"/>
          <w:sz w:val="28"/>
          <w:szCs w:val="28"/>
        </w:rPr>
        <w:t>Гражданский служащий вправе на общих основаниях участвовать в конкурсе независимо от того, какую должность он замещает на период проведения конкурса.</w:t>
      </w:r>
    </w:p>
    <w:p w:rsidR="00326D3B" w:rsidRPr="00326D3B" w:rsidRDefault="00326D3B" w:rsidP="00326D3B">
      <w:pPr>
        <w:autoSpaceDE w:val="0"/>
        <w:autoSpaceDN w:val="0"/>
        <w:adjustRightInd w:val="0"/>
        <w:ind w:firstLine="709"/>
        <w:jc w:val="both"/>
        <w:rPr>
          <w:rFonts w:eastAsia="Calibri"/>
          <w:sz w:val="28"/>
          <w:szCs w:val="28"/>
        </w:rPr>
      </w:pPr>
      <w:r w:rsidRPr="00326D3B">
        <w:rPr>
          <w:rFonts w:eastAsia="Calibri"/>
          <w:sz w:val="28"/>
          <w:szCs w:val="28"/>
        </w:rPr>
        <w:t>Гражданский служащий Межрайонной ИФНС России №18 по Республике Татарстан, изъявивший желание участвовать в конкурсе, подает заявление  на имя представителя нанимателя.</w:t>
      </w:r>
    </w:p>
    <w:p w:rsidR="00326D3B" w:rsidRPr="00326D3B" w:rsidRDefault="00326D3B" w:rsidP="00326D3B">
      <w:pPr>
        <w:autoSpaceDE w:val="0"/>
        <w:autoSpaceDN w:val="0"/>
        <w:adjustRightInd w:val="0"/>
        <w:ind w:firstLine="709"/>
        <w:jc w:val="both"/>
        <w:rPr>
          <w:rFonts w:eastAsia="Calibri"/>
          <w:sz w:val="28"/>
          <w:szCs w:val="28"/>
        </w:rPr>
      </w:pPr>
      <w:proofErr w:type="gramStart"/>
      <w:r w:rsidRPr="00326D3B">
        <w:rPr>
          <w:rFonts w:eastAsia="Calibri"/>
          <w:sz w:val="28"/>
          <w:szCs w:val="28"/>
        </w:rPr>
        <w:t xml:space="preserve">Гражданский служащий, изъявивший желание участвовать в конкурсе и замещающий должность гражданской службы в ином государственном органе, представляет в Межрайонную ИФНС России №18 по Республике Татарстан заявление на имя представителя нанимателя и </w:t>
      </w:r>
      <w:r w:rsidR="001132B7">
        <w:rPr>
          <w:rFonts w:eastAsia="Calibri"/>
          <w:sz w:val="28"/>
          <w:szCs w:val="28"/>
        </w:rPr>
        <w:t xml:space="preserve">анкету </w:t>
      </w:r>
      <w:r w:rsidR="001132B7" w:rsidRPr="001132B7">
        <w:rPr>
          <w:rFonts w:eastAsia="Calibri"/>
          <w:sz w:val="28"/>
          <w:szCs w:val="28"/>
        </w:rPr>
        <w:t>для поступления на государственную службу Российской Федерации и муниципальную службу в Российской Федерации, заполненную по установленной форме</w:t>
      </w:r>
      <w:r w:rsidRPr="00326D3B">
        <w:rPr>
          <w:rFonts w:eastAsia="Calibri"/>
          <w:sz w:val="28"/>
          <w:szCs w:val="28"/>
        </w:rPr>
        <w:t>,</w:t>
      </w:r>
      <w:r w:rsidRPr="00326D3B">
        <w:t xml:space="preserve"> </w:t>
      </w:r>
      <w:r w:rsidRPr="00326D3B">
        <w:rPr>
          <w:rFonts w:eastAsia="Calibri"/>
          <w:sz w:val="28"/>
          <w:szCs w:val="28"/>
        </w:rPr>
        <w:t>согласие на обработку персональных данных  и разъяснение субъекту персональных данных юридических</w:t>
      </w:r>
      <w:proofErr w:type="gramEnd"/>
      <w:r w:rsidRPr="00326D3B">
        <w:rPr>
          <w:rFonts w:eastAsia="Calibri"/>
          <w:sz w:val="28"/>
          <w:szCs w:val="28"/>
        </w:rPr>
        <w:t xml:space="preserve"> последствий отказа предоставить свои персональные данные.</w:t>
      </w:r>
    </w:p>
    <w:p w:rsidR="00326D3B" w:rsidRPr="00326D3B" w:rsidRDefault="00326D3B" w:rsidP="00326D3B">
      <w:pPr>
        <w:autoSpaceDE w:val="0"/>
        <w:autoSpaceDN w:val="0"/>
        <w:adjustRightInd w:val="0"/>
        <w:ind w:firstLine="708"/>
        <w:jc w:val="both"/>
        <w:rPr>
          <w:sz w:val="28"/>
          <w:szCs w:val="28"/>
        </w:rPr>
      </w:pPr>
      <w:r w:rsidRPr="00326D3B">
        <w:rPr>
          <w:sz w:val="28"/>
          <w:szCs w:val="28"/>
        </w:rPr>
        <w:t>Для участия в конкурсе гражданин Российской Федерации представляет следующие документы:</w:t>
      </w:r>
    </w:p>
    <w:p w:rsidR="00326D3B" w:rsidRPr="00326D3B" w:rsidRDefault="00326D3B" w:rsidP="00326D3B">
      <w:pPr>
        <w:widowControl w:val="0"/>
        <w:ind w:firstLine="709"/>
        <w:jc w:val="both"/>
        <w:rPr>
          <w:sz w:val="28"/>
          <w:szCs w:val="28"/>
        </w:rPr>
      </w:pPr>
      <w:r w:rsidRPr="00326D3B">
        <w:rPr>
          <w:sz w:val="28"/>
          <w:szCs w:val="28"/>
        </w:rPr>
        <w:t>личное заявление;</w:t>
      </w:r>
    </w:p>
    <w:p w:rsidR="00326D3B" w:rsidRPr="00326D3B" w:rsidRDefault="00326D3B" w:rsidP="00326D3B">
      <w:pPr>
        <w:ind w:firstLine="709"/>
        <w:jc w:val="both"/>
        <w:rPr>
          <w:rFonts w:eastAsia="Calibri"/>
          <w:sz w:val="28"/>
          <w:szCs w:val="28"/>
        </w:rPr>
      </w:pPr>
      <w:r w:rsidRPr="00326D3B">
        <w:rPr>
          <w:rFonts w:eastAsia="Calibri"/>
          <w:sz w:val="28"/>
          <w:szCs w:val="28"/>
        </w:rPr>
        <w:t xml:space="preserve">- анкету </w:t>
      </w:r>
      <w:r w:rsidR="009C5F39" w:rsidRPr="009C5F39">
        <w:rPr>
          <w:rFonts w:eastAsia="Calibri"/>
          <w:sz w:val="28"/>
          <w:szCs w:val="28"/>
        </w:rPr>
        <w:t>для поступления на государственную службу Российской Федерации и муниципальную службу в Российской Федерации, заполненную по установленной форме</w:t>
      </w:r>
      <w:r w:rsidRPr="00326D3B">
        <w:rPr>
          <w:rFonts w:eastAsia="Calibri"/>
          <w:sz w:val="28"/>
          <w:szCs w:val="28"/>
        </w:rPr>
        <w:t>;</w:t>
      </w:r>
    </w:p>
    <w:p w:rsidR="00326D3B" w:rsidRPr="00326D3B" w:rsidRDefault="00326D3B" w:rsidP="00326D3B">
      <w:pPr>
        <w:ind w:firstLine="709"/>
        <w:jc w:val="both"/>
        <w:rPr>
          <w:rFonts w:eastAsia="Calibri"/>
          <w:sz w:val="28"/>
          <w:szCs w:val="28"/>
        </w:rPr>
      </w:pPr>
      <w:r w:rsidRPr="00326D3B">
        <w:rPr>
          <w:rFonts w:eastAsia="Calibri"/>
          <w:sz w:val="28"/>
          <w:szCs w:val="28"/>
        </w:rPr>
        <w:t>- копию паспорта или заменяющего его документа (соответствующий документ предъявляется лично по прибытии на конкурс);</w:t>
      </w:r>
    </w:p>
    <w:p w:rsidR="00326D3B" w:rsidRPr="00326D3B" w:rsidRDefault="00326D3B" w:rsidP="00326D3B">
      <w:pPr>
        <w:ind w:firstLine="709"/>
        <w:jc w:val="both"/>
        <w:rPr>
          <w:rFonts w:eastAsia="Calibri"/>
          <w:sz w:val="28"/>
          <w:szCs w:val="28"/>
        </w:rPr>
      </w:pPr>
      <w:r w:rsidRPr="00326D3B">
        <w:rPr>
          <w:rFonts w:eastAsia="Calibri"/>
          <w:sz w:val="28"/>
          <w:szCs w:val="28"/>
        </w:rPr>
        <w:lastRenderedPageBreak/>
        <w:t>- документы, подтверждающие необходимое профессиональное образование, стаж работы и квалификацию:</w:t>
      </w:r>
    </w:p>
    <w:p w:rsidR="00326D3B" w:rsidRPr="00326D3B" w:rsidRDefault="00326D3B" w:rsidP="00326D3B">
      <w:pPr>
        <w:ind w:firstLine="709"/>
        <w:jc w:val="both"/>
        <w:rPr>
          <w:rFonts w:eastAsia="Calibri"/>
          <w:sz w:val="28"/>
          <w:szCs w:val="28"/>
        </w:rPr>
      </w:pPr>
      <w:proofErr w:type="gramStart"/>
      <w:r w:rsidRPr="00326D3B">
        <w:rPr>
          <w:rFonts w:eastAsia="Calibri"/>
          <w:sz w:val="28"/>
          <w:szCs w:val="28"/>
        </w:rPr>
        <w:t xml:space="preserve">- копию трудовой книжки, </w:t>
      </w:r>
      <w:r w:rsidRPr="00326D3B">
        <w:rPr>
          <w:rFonts w:eastAsia="Calibri"/>
          <w:b/>
          <w:sz w:val="28"/>
          <w:szCs w:val="28"/>
        </w:rPr>
        <w:t>заверенную нотариально или кадровой службой по месту службы (работы)</w:t>
      </w:r>
      <w:r w:rsidRPr="00326D3B">
        <w:rPr>
          <w:rFonts w:eastAsia="Calibri"/>
          <w:sz w:val="28"/>
          <w:szCs w:val="28"/>
        </w:rPr>
        <w:t>, и (или) сведения о трудовой деятельности, оформленные в установленном законодательством Российской Федерации порядке, и (или) иные документы, подтверждающие служебную (трудовую) деятельность гражданина (за исключением случаев, когда служебная (трудовая) деятельность осуществляется впервые);</w:t>
      </w:r>
      <w:proofErr w:type="gramEnd"/>
    </w:p>
    <w:p w:rsidR="00326D3B" w:rsidRPr="00326D3B" w:rsidRDefault="00326D3B" w:rsidP="00326D3B">
      <w:pPr>
        <w:ind w:firstLine="709"/>
        <w:jc w:val="both"/>
        <w:rPr>
          <w:rFonts w:eastAsia="Calibri"/>
          <w:sz w:val="28"/>
          <w:szCs w:val="28"/>
        </w:rPr>
      </w:pPr>
      <w:r w:rsidRPr="00326D3B">
        <w:rPr>
          <w:rFonts w:eastAsia="Calibri"/>
          <w:sz w:val="28"/>
          <w:szCs w:val="28"/>
        </w:rPr>
        <w:t xml:space="preserve">- копии документов об образовании и о квалификации (с приложением), а также по желанию гражданина копии документов, подтверждающих повышение или присвоение квалификации по результатам дополнительного профессионального образования, документов о присвоении ученой степени, ученого звания, </w:t>
      </w:r>
      <w:r w:rsidRPr="00326D3B">
        <w:rPr>
          <w:rFonts w:eastAsia="Calibri"/>
          <w:b/>
          <w:sz w:val="28"/>
          <w:szCs w:val="28"/>
        </w:rPr>
        <w:t>заверенные нотариально или кадровой службой по месту работы (службы)</w:t>
      </w:r>
      <w:r w:rsidRPr="00326D3B">
        <w:rPr>
          <w:rFonts w:eastAsia="Calibri"/>
          <w:sz w:val="28"/>
          <w:szCs w:val="28"/>
        </w:rPr>
        <w:t>;</w:t>
      </w:r>
    </w:p>
    <w:p w:rsidR="00326D3B" w:rsidRPr="00326D3B" w:rsidRDefault="00326D3B" w:rsidP="00326D3B">
      <w:pPr>
        <w:ind w:firstLine="709"/>
        <w:jc w:val="both"/>
        <w:rPr>
          <w:rFonts w:eastAsia="Calibri"/>
          <w:sz w:val="28"/>
          <w:szCs w:val="28"/>
        </w:rPr>
      </w:pPr>
      <w:r w:rsidRPr="00326D3B">
        <w:rPr>
          <w:rFonts w:eastAsia="Calibri"/>
          <w:sz w:val="28"/>
          <w:szCs w:val="28"/>
        </w:rPr>
        <w:t xml:space="preserve">- документ об отсутствии у гражданина заболевания, препятствующего поступлению на гражданскую службу или ее прохождению (форма № 001-ГС/у) (утверждена Приказом </w:t>
      </w:r>
      <w:proofErr w:type="spellStart"/>
      <w:r w:rsidRPr="00326D3B">
        <w:rPr>
          <w:rFonts w:eastAsia="Calibri"/>
          <w:sz w:val="28"/>
          <w:szCs w:val="28"/>
        </w:rPr>
        <w:t>Минздравсоцразвития</w:t>
      </w:r>
      <w:proofErr w:type="spellEnd"/>
      <w:r w:rsidRPr="00326D3B">
        <w:rPr>
          <w:rFonts w:eastAsia="Calibri"/>
          <w:sz w:val="28"/>
          <w:szCs w:val="28"/>
        </w:rPr>
        <w:t xml:space="preserve"> России от 14.12.2009 № 984н);</w:t>
      </w:r>
    </w:p>
    <w:p w:rsidR="00326D3B" w:rsidRPr="00326D3B" w:rsidRDefault="00326D3B" w:rsidP="00326D3B">
      <w:pPr>
        <w:ind w:firstLine="709"/>
        <w:jc w:val="both"/>
        <w:rPr>
          <w:rFonts w:eastAsia="Calibri"/>
          <w:sz w:val="28"/>
          <w:szCs w:val="28"/>
        </w:rPr>
      </w:pPr>
      <w:r w:rsidRPr="00326D3B">
        <w:rPr>
          <w:rFonts w:eastAsia="Calibri"/>
          <w:sz w:val="28"/>
          <w:szCs w:val="28"/>
        </w:rPr>
        <w:t xml:space="preserve"> иные документы, предусмотренные Федеральным законом от 27 июля 2004 г. № 79-ФЗ «О государственной гражданской службе Российской Федерации», другими федеральными законами, указами Президента Российской Федерации и постановлениями Правительства Российской Федерации:</w:t>
      </w:r>
    </w:p>
    <w:p w:rsidR="00326D3B" w:rsidRPr="00326D3B" w:rsidRDefault="00326D3B" w:rsidP="00326D3B">
      <w:pPr>
        <w:ind w:firstLine="709"/>
        <w:jc w:val="both"/>
        <w:rPr>
          <w:rFonts w:eastAsia="Calibri"/>
          <w:sz w:val="28"/>
          <w:szCs w:val="28"/>
        </w:rPr>
      </w:pPr>
      <w:r w:rsidRPr="00326D3B">
        <w:rPr>
          <w:rFonts w:eastAsia="Calibri"/>
          <w:sz w:val="28"/>
          <w:szCs w:val="28"/>
        </w:rPr>
        <w:t>копию и оригинал документа воинского учета;</w:t>
      </w:r>
    </w:p>
    <w:p w:rsidR="00326D3B" w:rsidRPr="00326D3B" w:rsidRDefault="00326D3B" w:rsidP="00326D3B">
      <w:pPr>
        <w:ind w:firstLine="709"/>
        <w:jc w:val="both"/>
        <w:rPr>
          <w:rFonts w:eastAsia="Calibri"/>
          <w:sz w:val="28"/>
          <w:szCs w:val="28"/>
        </w:rPr>
      </w:pPr>
      <w:r w:rsidRPr="00326D3B">
        <w:rPr>
          <w:rFonts w:eastAsia="Calibri"/>
          <w:sz w:val="28"/>
          <w:szCs w:val="28"/>
        </w:rPr>
        <w:t>согласие на обработку персональных данных  и разъяснение субъекту персональных данных юридических последствий отказа предоставить свои персональные данные.</w:t>
      </w:r>
    </w:p>
    <w:p w:rsidR="00326D3B" w:rsidRPr="00326D3B" w:rsidRDefault="00326D3B" w:rsidP="00326D3B">
      <w:pPr>
        <w:ind w:firstLine="709"/>
        <w:jc w:val="both"/>
        <w:rPr>
          <w:sz w:val="28"/>
          <w:szCs w:val="28"/>
        </w:rPr>
      </w:pPr>
      <w:bookmarkStart w:id="2" w:name="sub_1010"/>
      <w:proofErr w:type="gramStart"/>
      <w:r w:rsidRPr="00326D3B">
        <w:rPr>
          <w:sz w:val="28"/>
          <w:szCs w:val="28"/>
        </w:rPr>
        <w:t xml:space="preserve">Документы для участия в конкурсе в течение 21 календарного дня со дня размещения объявления об их приеме на официальном сайте федеральной государственной информационной системы "Единая информационная система управления кадровым составом государственной гражданской службы Российской Федерации" по адресу </w:t>
      </w:r>
      <w:hyperlink r:id="rId6" w:history="1">
        <w:r w:rsidRPr="00326D3B">
          <w:rPr>
            <w:sz w:val="28"/>
            <w:szCs w:val="28"/>
            <w:u w:val="single"/>
          </w:rPr>
          <w:t>http://gossluzhba.gov.ru</w:t>
        </w:r>
      </w:hyperlink>
      <w:r w:rsidRPr="00326D3B">
        <w:rPr>
          <w:sz w:val="28"/>
          <w:szCs w:val="28"/>
        </w:rPr>
        <w:t xml:space="preserve"> представляются в </w:t>
      </w:r>
      <w:r w:rsidRPr="00326D3B">
        <w:rPr>
          <w:rFonts w:eastAsia="Calibri"/>
          <w:sz w:val="28"/>
          <w:szCs w:val="28"/>
        </w:rPr>
        <w:t>Межрайонную ИФНС России №18 по Республике Татарстан</w:t>
      </w:r>
      <w:r w:rsidRPr="00326D3B">
        <w:rPr>
          <w:sz w:val="28"/>
          <w:szCs w:val="28"/>
        </w:rPr>
        <w:t xml:space="preserve"> гражданином (гражданским служащим) лично, посредством направления по почте или в</w:t>
      </w:r>
      <w:proofErr w:type="gramEnd"/>
      <w:r w:rsidRPr="00326D3B">
        <w:rPr>
          <w:sz w:val="28"/>
          <w:szCs w:val="28"/>
        </w:rPr>
        <w:t xml:space="preserve"> электронном </w:t>
      </w:r>
      <w:proofErr w:type="gramStart"/>
      <w:r w:rsidRPr="00326D3B">
        <w:rPr>
          <w:sz w:val="28"/>
          <w:szCs w:val="28"/>
        </w:rPr>
        <w:t>виде</w:t>
      </w:r>
      <w:proofErr w:type="gramEnd"/>
      <w:r w:rsidRPr="00326D3B">
        <w:rPr>
          <w:sz w:val="28"/>
          <w:szCs w:val="28"/>
        </w:rPr>
        <w:t xml:space="preserve"> с использованием указанной информационной системы.</w:t>
      </w:r>
    </w:p>
    <w:p w:rsidR="00326D3B" w:rsidRPr="00326D3B" w:rsidRDefault="00326D3B" w:rsidP="00326D3B">
      <w:pPr>
        <w:autoSpaceDE w:val="0"/>
        <w:autoSpaceDN w:val="0"/>
        <w:adjustRightInd w:val="0"/>
        <w:ind w:firstLine="540"/>
        <w:jc w:val="both"/>
        <w:outlineLvl w:val="0"/>
        <w:rPr>
          <w:sz w:val="28"/>
          <w:szCs w:val="28"/>
        </w:rPr>
      </w:pPr>
      <w:r w:rsidRPr="00326D3B">
        <w:rPr>
          <w:sz w:val="28"/>
          <w:szCs w:val="28"/>
        </w:rPr>
        <w:t>Порядок представления документов в электронном виде устанавливается Правительством Российской Федерации.</w:t>
      </w:r>
    </w:p>
    <w:p w:rsidR="00326D3B" w:rsidRPr="00326D3B" w:rsidRDefault="00326D3B" w:rsidP="00326D3B">
      <w:pPr>
        <w:ind w:firstLine="709"/>
        <w:jc w:val="both"/>
        <w:rPr>
          <w:sz w:val="28"/>
          <w:szCs w:val="28"/>
        </w:rPr>
      </w:pPr>
      <w:r w:rsidRPr="00326D3B">
        <w:rPr>
          <w:sz w:val="28"/>
          <w:szCs w:val="28"/>
        </w:rPr>
        <w:t>Кандидаты, имеющие намерение представить документы на конкурс, заполняют в электронном виде анкету, форма которой утверждена Правительством Российской Федерации, а также формируют электронные образы документов, перечень которых определен законодательством Российской Федерации.</w:t>
      </w:r>
    </w:p>
    <w:p w:rsidR="00326D3B" w:rsidRPr="00326D3B" w:rsidRDefault="00326D3B" w:rsidP="00326D3B">
      <w:pPr>
        <w:ind w:firstLine="709"/>
        <w:jc w:val="both"/>
        <w:rPr>
          <w:sz w:val="28"/>
          <w:szCs w:val="28"/>
        </w:rPr>
      </w:pPr>
      <w:r w:rsidRPr="00326D3B">
        <w:rPr>
          <w:sz w:val="28"/>
          <w:szCs w:val="28"/>
        </w:rPr>
        <w:t>Электронный образ документа создается с помощью сре</w:t>
      </w:r>
      <w:proofErr w:type="gramStart"/>
      <w:r w:rsidRPr="00326D3B">
        <w:rPr>
          <w:sz w:val="28"/>
          <w:szCs w:val="28"/>
        </w:rPr>
        <w:t>дств ск</w:t>
      </w:r>
      <w:proofErr w:type="gramEnd"/>
      <w:r w:rsidRPr="00326D3B">
        <w:rPr>
          <w:sz w:val="28"/>
          <w:szCs w:val="28"/>
        </w:rPr>
        <w:t>анирования и содержит все страницы бумажного носителя.</w:t>
      </w:r>
    </w:p>
    <w:p w:rsidR="00326D3B" w:rsidRPr="00326D3B" w:rsidRDefault="00326D3B" w:rsidP="00326D3B">
      <w:pPr>
        <w:ind w:firstLine="709"/>
        <w:jc w:val="both"/>
        <w:rPr>
          <w:sz w:val="28"/>
          <w:szCs w:val="28"/>
        </w:rPr>
      </w:pPr>
      <w:proofErr w:type="gramStart"/>
      <w:r w:rsidRPr="00326D3B">
        <w:rPr>
          <w:sz w:val="28"/>
          <w:szCs w:val="28"/>
        </w:rPr>
        <w:lastRenderedPageBreak/>
        <w:t>Сканирование документа на бумажном носителе производится в масштабе 1:1 в черно-белом либо сером цвете (качество 200 - 300 точек на дюйм), обеспечивающем сохранение всех реквизитов и аутентичных признаков подлинности (графической подписи лиц, дат, печати и углового штампа бланка (при наличии).</w:t>
      </w:r>
      <w:proofErr w:type="gramEnd"/>
    </w:p>
    <w:p w:rsidR="00326D3B" w:rsidRPr="00326D3B" w:rsidRDefault="00326D3B" w:rsidP="00326D3B">
      <w:pPr>
        <w:ind w:firstLine="709"/>
        <w:jc w:val="both"/>
        <w:rPr>
          <w:sz w:val="28"/>
          <w:szCs w:val="28"/>
        </w:rPr>
      </w:pPr>
      <w:r w:rsidRPr="00326D3B">
        <w:rPr>
          <w:sz w:val="28"/>
          <w:szCs w:val="28"/>
        </w:rPr>
        <w:t>Каждый отдельный электронный образ документа должен быть представлен в виде отдельного файла в формате PDF.</w:t>
      </w:r>
    </w:p>
    <w:p w:rsidR="00326D3B" w:rsidRPr="00326D3B" w:rsidRDefault="00326D3B" w:rsidP="00326D3B">
      <w:pPr>
        <w:ind w:firstLine="709"/>
        <w:jc w:val="both"/>
        <w:rPr>
          <w:sz w:val="28"/>
          <w:szCs w:val="28"/>
        </w:rPr>
      </w:pPr>
      <w:r w:rsidRPr="00326D3B">
        <w:rPr>
          <w:sz w:val="28"/>
          <w:szCs w:val="28"/>
        </w:rPr>
        <w:t>Размер файла электронного образа не должен превышать 5 Мб.</w:t>
      </w:r>
    </w:p>
    <w:p w:rsidR="00326D3B" w:rsidRPr="00326D3B" w:rsidRDefault="00326D3B" w:rsidP="00326D3B">
      <w:pPr>
        <w:ind w:firstLine="709"/>
        <w:jc w:val="both"/>
        <w:rPr>
          <w:sz w:val="28"/>
          <w:szCs w:val="28"/>
        </w:rPr>
      </w:pPr>
      <w:r w:rsidRPr="00326D3B">
        <w:rPr>
          <w:sz w:val="28"/>
          <w:szCs w:val="28"/>
        </w:rPr>
        <w:t>Файлы и данные, содержащиеся в них, должны быть доступными для работы, не должны быть защищены от копирования и печати электронного образа, не должны содержать интерактивные и мультимедийные элементы, внедренные сценарии на языках программирования.</w:t>
      </w:r>
    </w:p>
    <w:p w:rsidR="00326D3B" w:rsidRPr="00326D3B" w:rsidRDefault="00326D3B" w:rsidP="00326D3B">
      <w:pPr>
        <w:ind w:firstLine="709"/>
        <w:jc w:val="both"/>
        <w:rPr>
          <w:sz w:val="28"/>
          <w:szCs w:val="28"/>
        </w:rPr>
      </w:pPr>
      <w:r w:rsidRPr="00326D3B">
        <w:rPr>
          <w:sz w:val="28"/>
          <w:szCs w:val="28"/>
        </w:rPr>
        <w:t xml:space="preserve">После заполнения в электронном виде анкеты, завершения загрузки файлов и осуществления проверки </w:t>
      </w:r>
      <w:proofErr w:type="gramStart"/>
      <w:r w:rsidRPr="00326D3B">
        <w:rPr>
          <w:sz w:val="28"/>
          <w:szCs w:val="28"/>
        </w:rPr>
        <w:t>правильности</w:t>
      </w:r>
      <w:proofErr w:type="gramEnd"/>
      <w:r w:rsidRPr="00326D3B">
        <w:rPr>
          <w:sz w:val="28"/>
          <w:szCs w:val="28"/>
        </w:rPr>
        <w:t xml:space="preserve"> введенных данных кандидат, выбирая соответствующую опцию в личном кабинете единой системы, направляет документы для рассмотрения в государственный орган.</w:t>
      </w:r>
    </w:p>
    <w:p w:rsidR="00326D3B" w:rsidRPr="00326D3B" w:rsidRDefault="00326D3B" w:rsidP="00326D3B">
      <w:pPr>
        <w:ind w:firstLine="709"/>
        <w:jc w:val="both"/>
        <w:rPr>
          <w:sz w:val="28"/>
          <w:szCs w:val="28"/>
        </w:rPr>
      </w:pPr>
      <w:r w:rsidRPr="00326D3B">
        <w:rPr>
          <w:sz w:val="28"/>
          <w:szCs w:val="28"/>
        </w:rPr>
        <w:t>Документы должны быть подписаны электронной подписью лица, которое указано в анкете как лицо, ее подписавшее.</w:t>
      </w:r>
    </w:p>
    <w:p w:rsidR="00326D3B" w:rsidRPr="00326D3B" w:rsidRDefault="00326D3B" w:rsidP="00326D3B">
      <w:pPr>
        <w:ind w:firstLine="709"/>
        <w:jc w:val="both"/>
        <w:rPr>
          <w:sz w:val="28"/>
          <w:szCs w:val="28"/>
        </w:rPr>
      </w:pPr>
      <w:r w:rsidRPr="00326D3B">
        <w:rPr>
          <w:sz w:val="28"/>
          <w:szCs w:val="28"/>
        </w:rPr>
        <w:t>Не допускается представление документов, подписанных электронной подписью лица, которое не указано в тексте электронного документа как лицо, его подписавшее.</w:t>
      </w:r>
    </w:p>
    <w:p w:rsidR="00326D3B" w:rsidRPr="00326D3B" w:rsidRDefault="00326D3B" w:rsidP="00326D3B">
      <w:pPr>
        <w:ind w:firstLine="709"/>
        <w:jc w:val="both"/>
        <w:rPr>
          <w:sz w:val="28"/>
          <w:szCs w:val="28"/>
        </w:rPr>
      </w:pPr>
      <w:r w:rsidRPr="00326D3B">
        <w:rPr>
          <w:sz w:val="28"/>
          <w:szCs w:val="28"/>
        </w:rPr>
        <w:t>Электронная подпись, которой подписаны документы, должна соответствовать требованиям законодательства Российской Федерации к простой или усиленной квалифицированной электронной подписи.</w:t>
      </w:r>
    </w:p>
    <w:p w:rsidR="00326D3B" w:rsidRPr="00326D3B" w:rsidRDefault="00326D3B" w:rsidP="00326D3B">
      <w:pPr>
        <w:ind w:firstLine="709"/>
        <w:jc w:val="both"/>
        <w:rPr>
          <w:sz w:val="28"/>
          <w:szCs w:val="28"/>
        </w:rPr>
      </w:pPr>
      <w:r w:rsidRPr="00326D3B">
        <w:rPr>
          <w:sz w:val="28"/>
          <w:szCs w:val="28"/>
        </w:rPr>
        <w:t>Дата и время представления документов с использованием единой системы фиксируются автоматически и учитываются Межрайонной ИФНС России №18 по Республике Татарстан при рассмотрении вопроса о соблюдении срока представления документов.</w:t>
      </w:r>
    </w:p>
    <w:p w:rsidR="00326D3B" w:rsidRPr="00326D3B" w:rsidRDefault="00326D3B" w:rsidP="00326D3B">
      <w:pPr>
        <w:ind w:firstLine="709"/>
        <w:jc w:val="both"/>
        <w:rPr>
          <w:sz w:val="28"/>
          <w:szCs w:val="28"/>
        </w:rPr>
      </w:pPr>
      <w:r w:rsidRPr="00326D3B">
        <w:rPr>
          <w:sz w:val="28"/>
          <w:szCs w:val="28"/>
        </w:rPr>
        <w:t>В целях определения момента представления документов с использованием единой системы принимаются во внимание дата и время единой системы (московское время), а не дата и время часовой зоны, в которой находится государственный орган.</w:t>
      </w:r>
    </w:p>
    <w:p w:rsidR="00326D3B" w:rsidRPr="00326D3B" w:rsidRDefault="00326D3B" w:rsidP="00326D3B">
      <w:pPr>
        <w:ind w:firstLine="709"/>
        <w:jc w:val="both"/>
        <w:rPr>
          <w:sz w:val="28"/>
          <w:szCs w:val="28"/>
        </w:rPr>
      </w:pPr>
      <w:r w:rsidRPr="00326D3B">
        <w:rPr>
          <w:sz w:val="28"/>
          <w:szCs w:val="28"/>
        </w:rPr>
        <w:t>Документы принимаются с 02.00 первого дня приема документов и до 24 часов последнего дня приема документов.</w:t>
      </w:r>
    </w:p>
    <w:p w:rsidR="00326D3B" w:rsidRPr="00326D3B" w:rsidRDefault="00326D3B" w:rsidP="00326D3B">
      <w:pPr>
        <w:ind w:firstLine="708"/>
        <w:jc w:val="both"/>
        <w:rPr>
          <w:sz w:val="28"/>
          <w:szCs w:val="28"/>
        </w:rPr>
      </w:pPr>
      <w:r w:rsidRPr="00326D3B">
        <w:rPr>
          <w:sz w:val="28"/>
          <w:szCs w:val="28"/>
        </w:rPr>
        <w:t>Несвоевременное представление документов, представление их не в полном объеме или с нарушением правил оформления без уважительной причины являются основанием для отказа гражданину в их приеме. При наличии уважительной причины представитель нанимателя вправе перенести сроки приема документов.</w:t>
      </w:r>
    </w:p>
    <w:p w:rsidR="00326D3B" w:rsidRPr="00326D3B" w:rsidRDefault="00326D3B" w:rsidP="00326D3B">
      <w:pPr>
        <w:ind w:firstLine="708"/>
        <w:jc w:val="both"/>
        <w:rPr>
          <w:sz w:val="28"/>
          <w:szCs w:val="28"/>
        </w:rPr>
      </w:pPr>
      <w:r w:rsidRPr="00326D3B">
        <w:rPr>
          <w:sz w:val="28"/>
          <w:szCs w:val="28"/>
        </w:rPr>
        <w:t>Гражданин (государственный гражданский служащий) не допускается к участию в конкурсе в связи с его несоответствием квалификационным требованиям к вакантной должности гражданской службы, а также в связи с ограничениями, установленными законодательством Российской Федерации о государственной гражданской службе для поступления на гражданскую службу и ее прохождения.</w:t>
      </w:r>
    </w:p>
    <w:bookmarkEnd w:id="2"/>
    <w:p w:rsidR="00326D3B" w:rsidRPr="00326D3B" w:rsidRDefault="00326D3B" w:rsidP="00326D3B">
      <w:pPr>
        <w:ind w:firstLine="708"/>
        <w:jc w:val="both"/>
        <w:rPr>
          <w:sz w:val="28"/>
          <w:szCs w:val="28"/>
        </w:rPr>
      </w:pPr>
      <w:r w:rsidRPr="00326D3B">
        <w:rPr>
          <w:sz w:val="28"/>
          <w:szCs w:val="28"/>
        </w:rPr>
        <w:lastRenderedPageBreak/>
        <w:t>При проведении конкурса кандидатам гарантируется равенство прав в соответствии с Конституцией Российской Федерации и федеральными законами.</w:t>
      </w:r>
    </w:p>
    <w:p w:rsidR="00326D3B" w:rsidRPr="00326D3B" w:rsidRDefault="00326D3B" w:rsidP="00326D3B">
      <w:pPr>
        <w:ind w:firstLine="708"/>
        <w:jc w:val="both"/>
        <w:rPr>
          <w:sz w:val="28"/>
          <w:szCs w:val="28"/>
        </w:rPr>
      </w:pPr>
      <w:bookmarkStart w:id="3" w:name="sub_1019"/>
      <w:r w:rsidRPr="00326D3B">
        <w:rPr>
          <w:sz w:val="28"/>
          <w:szCs w:val="28"/>
        </w:rPr>
        <w:t>Конкурс заключается в оценке профессионального уровня кандидатов на замещение вакантной должности гражданской службы, их соответствия квалификационным требованиям к этой должности.</w:t>
      </w:r>
    </w:p>
    <w:bookmarkEnd w:id="3"/>
    <w:p w:rsidR="00326D3B" w:rsidRDefault="00326D3B" w:rsidP="00326D3B">
      <w:pPr>
        <w:autoSpaceDE w:val="0"/>
        <w:autoSpaceDN w:val="0"/>
        <w:adjustRightInd w:val="0"/>
        <w:ind w:firstLine="709"/>
        <w:jc w:val="both"/>
        <w:outlineLvl w:val="0"/>
        <w:rPr>
          <w:sz w:val="28"/>
          <w:szCs w:val="28"/>
        </w:rPr>
      </w:pPr>
      <w:proofErr w:type="gramStart"/>
      <w:r w:rsidRPr="00326D3B">
        <w:rPr>
          <w:spacing w:val="-6"/>
          <w:sz w:val="28"/>
          <w:szCs w:val="28"/>
        </w:rPr>
        <w:t xml:space="preserve">При проведении конкурса конкурсная комиссия оценивает кандидатов на основании представленных ими документов об образовании, прохождении гражданской или иной государственной службы, осуществлении другой трудовой деятельности, а также </w:t>
      </w:r>
      <w:r w:rsidRPr="00326D3B">
        <w:rPr>
          <w:sz w:val="28"/>
          <w:szCs w:val="28"/>
        </w:rPr>
        <w:t>методом оценки профессиональных и личных качеств кандидатов в форме индивидуального собеседования и тестирования по вопросам, связанным с выполнением должностных обязанностей по вакантной должности гражданской службы.</w:t>
      </w:r>
      <w:proofErr w:type="gramEnd"/>
    </w:p>
    <w:p w:rsidR="007E76DB" w:rsidRPr="00326D3B" w:rsidRDefault="007E76DB" w:rsidP="00326D3B">
      <w:pPr>
        <w:autoSpaceDE w:val="0"/>
        <w:autoSpaceDN w:val="0"/>
        <w:adjustRightInd w:val="0"/>
        <w:ind w:firstLine="709"/>
        <w:jc w:val="both"/>
        <w:outlineLvl w:val="0"/>
        <w:rPr>
          <w:sz w:val="28"/>
          <w:szCs w:val="28"/>
        </w:rPr>
      </w:pPr>
      <w:proofErr w:type="gramStart"/>
      <w:r w:rsidRPr="00326D3B">
        <w:rPr>
          <w:sz w:val="28"/>
          <w:szCs w:val="28"/>
        </w:rPr>
        <w:t>Тест для участников конкурса, претендующих н</w:t>
      </w:r>
      <w:r>
        <w:rPr>
          <w:sz w:val="28"/>
          <w:szCs w:val="28"/>
        </w:rPr>
        <w:t xml:space="preserve">а замещение вакантной должности </w:t>
      </w:r>
      <w:r w:rsidRPr="00326D3B">
        <w:rPr>
          <w:sz w:val="28"/>
          <w:szCs w:val="28"/>
        </w:rPr>
        <w:t xml:space="preserve">в </w:t>
      </w:r>
      <w:r>
        <w:rPr>
          <w:sz w:val="28"/>
          <w:szCs w:val="28"/>
        </w:rPr>
        <w:t>правово</w:t>
      </w:r>
      <w:r w:rsidR="00EE61B9">
        <w:rPr>
          <w:sz w:val="28"/>
          <w:szCs w:val="28"/>
        </w:rPr>
        <w:t>й</w:t>
      </w:r>
      <w:r>
        <w:rPr>
          <w:sz w:val="28"/>
          <w:szCs w:val="28"/>
        </w:rPr>
        <w:t xml:space="preserve"> отдел №2</w:t>
      </w:r>
      <w:r w:rsidRPr="00326D3B">
        <w:rPr>
          <w:sz w:val="28"/>
          <w:szCs w:val="28"/>
        </w:rPr>
        <w:t xml:space="preserve">, содержит 50 вопросов на знание государственного языка Российской Федерации (русского языка), основ Конституции Российской Федерации, законодательства Российской Федерации о государственной службе, о противодействии коррупции, о </w:t>
      </w:r>
      <w:r w:rsidRPr="000476F4">
        <w:rPr>
          <w:sz w:val="28"/>
          <w:szCs w:val="28"/>
        </w:rPr>
        <w:t>представлении инспекции в судах и административных правонарушений</w:t>
      </w:r>
      <w:r w:rsidRPr="00326D3B">
        <w:rPr>
          <w:sz w:val="28"/>
          <w:szCs w:val="28"/>
        </w:rPr>
        <w:t>, относящейся к профессиональной служебной деятельности по вакантной должности, определенной должностным регламентом, в сфере информационно-коммуникационных технологий</w:t>
      </w:r>
      <w:r>
        <w:rPr>
          <w:sz w:val="28"/>
          <w:szCs w:val="28"/>
        </w:rPr>
        <w:t>.</w:t>
      </w:r>
      <w:proofErr w:type="gramEnd"/>
    </w:p>
    <w:p w:rsidR="00326D3B" w:rsidRPr="00326D3B" w:rsidRDefault="00326D3B" w:rsidP="00326D3B">
      <w:pPr>
        <w:widowControl w:val="0"/>
        <w:autoSpaceDE w:val="0"/>
        <w:autoSpaceDN w:val="0"/>
        <w:adjustRightInd w:val="0"/>
        <w:ind w:firstLine="709"/>
        <w:jc w:val="both"/>
        <w:outlineLvl w:val="0"/>
        <w:rPr>
          <w:sz w:val="28"/>
          <w:szCs w:val="28"/>
        </w:rPr>
      </w:pPr>
      <w:proofErr w:type="gramStart"/>
      <w:r w:rsidRPr="00326D3B">
        <w:rPr>
          <w:sz w:val="28"/>
          <w:szCs w:val="28"/>
        </w:rPr>
        <w:t>Тест для участников конкурса, претендующих н</w:t>
      </w:r>
      <w:r w:rsidR="004F6A95">
        <w:rPr>
          <w:sz w:val="28"/>
          <w:szCs w:val="28"/>
        </w:rPr>
        <w:t xml:space="preserve">а замещение вакантной должности </w:t>
      </w:r>
      <w:r w:rsidRPr="00326D3B">
        <w:rPr>
          <w:sz w:val="28"/>
          <w:szCs w:val="28"/>
        </w:rPr>
        <w:t xml:space="preserve">в </w:t>
      </w:r>
      <w:r w:rsidR="000D7D7E" w:rsidRPr="000D7D7E">
        <w:rPr>
          <w:sz w:val="28"/>
          <w:szCs w:val="28"/>
        </w:rPr>
        <w:t>отдел ведения реестров и обработки данных, содержит 50 вопросов на знание государственного языка Российской Федерации (русского языка), основ Конституции Российской Федерации, законодательства Российской Федерации о государственной службе, о противодействии коррупции, о порядке ведения реестров юридических лиц и индивидуальных предпринимателей, относящейся к профессиональной служебной деятельности по вакантной должности, определенной должностным регламентом</w:t>
      </w:r>
      <w:proofErr w:type="gramEnd"/>
      <w:r w:rsidR="000D7D7E" w:rsidRPr="000D7D7E">
        <w:rPr>
          <w:sz w:val="28"/>
          <w:szCs w:val="28"/>
        </w:rPr>
        <w:t>, в сфере информационно-коммуникационных технологий.</w:t>
      </w:r>
    </w:p>
    <w:p w:rsidR="00326D3B" w:rsidRPr="00326D3B" w:rsidRDefault="00326D3B" w:rsidP="00326D3B">
      <w:pPr>
        <w:widowControl w:val="0"/>
        <w:autoSpaceDE w:val="0"/>
        <w:autoSpaceDN w:val="0"/>
        <w:adjustRightInd w:val="0"/>
        <w:ind w:firstLine="709"/>
        <w:jc w:val="both"/>
        <w:outlineLvl w:val="0"/>
        <w:rPr>
          <w:sz w:val="28"/>
          <w:szCs w:val="28"/>
        </w:rPr>
      </w:pPr>
      <w:r w:rsidRPr="00326D3B">
        <w:rPr>
          <w:sz w:val="28"/>
          <w:szCs w:val="28"/>
        </w:rPr>
        <w:t>При проведении тестирования кандидатам предоставляется одно и то же время для прохождения тестирования. Подведение результатов тестирования основывается на количестве правильных ответов.</w:t>
      </w:r>
    </w:p>
    <w:p w:rsidR="00326D3B" w:rsidRPr="00326D3B" w:rsidRDefault="00326D3B" w:rsidP="00326D3B">
      <w:pPr>
        <w:widowControl w:val="0"/>
        <w:autoSpaceDE w:val="0"/>
        <w:autoSpaceDN w:val="0"/>
        <w:adjustRightInd w:val="0"/>
        <w:ind w:firstLine="709"/>
        <w:jc w:val="both"/>
        <w:outlineLvl w:val="0"/>
        <w:rPr>
          <w:sz w:val="28"/>
          <w:szCs w:val="28"/>
        </w:rPr>
      </w:pPr>
      <w:r w:rsidRPr="00326D3B">
        <w:rPr>
          <w:sz w:val="28"/>
          <w:szCs w:val="28"/>
        </w:rPr>
        <w:t xml:space="preserve">Время прохождения тестирования кандидатами 1 (один) час. </w:t>
      </w:r>
    </w:p>
    <w:p w:rsidR="00326D3B" w:rsidRPr="00326D3B" w:rsidRDefault="00326D3B" w:rsidP="00326D3B">
      <w:pPr>
        <w:autoSpaceDE w:val="0"/>
        <w:autoSpaceDN w:val="0"/>
        <w:adjustRightInd w:val="0"/>
        <w:ind w:firstLine="709"/>
        <w:jc w:val="both"/>
        <w:outlineLvl w:val="0"/>
        <w:rPr>
          <w:sz w:val="28"/>
          <w:szCs w:val="28"/>
        </w:rPr>
      </w:pPr>
      <w:r w:rsidRPr="00326D3B">
        <w:rPr>
          <w:sz w:val="28"/>
          <w:szCs w:val="28"/>
        </w:rPr>
        <w:t xml:space="preserve">Тестирование считается пройденным, если кандидат правильно ответил на 70 и более процентов заданных вопросов. </w:t>
      </w:r>
    </w:p>
    <w:p w:rsidR="00326D3B" w:rsidRPr="00326D3B" w:rsidRDefault="00326D3B" w:rsidP="00326D3B">
      <w:pPr>
        <w:autoSpaceDE w:val="0"/>
        <w:autoSpaceDN w:val="0"/>
        <w:adjustRightInd w:val="0"/>
        <w:ind w:firstLine="709"/>
        <w:jc w:val="both"/>
        <w:outlineLvl w:val="0"/>
        <w:rPr>
          <w:sz w:val="28"/>
          <w:szCs w:val="28"/>
        </w:rPr>
      </w:pPr>
      <w:r w:rsidRPr="00326D3B">
        <w:rPr>
          <w:sz w:val="28"/>
          <w:szCs w:val="28"/>
        </w:rPr>
        <w:t>По результатам тестирования кандидатам выставляется:</w:t>
      </w:r>
    </w:p>
    <w:p w:rsidR="00326D3B" w:rsidRPr="00326D3B" w:rsidRDefault="00326D3B" w:rsidP="00326D3B">
      <w:pPr>
        <w:autoSpaceDE w:val="0"/>
        <w:autoSpaceDN w:val="0"/>
        <w:adjustRightInd w:val="0"/>
        <w:ind w:firstLine="709"/>
        <w:jc w:val="both"/>
        <w:rPr>
          <w:sz w:val="28"/>
          <w:szCs w:val="28"/>
        </w:rPr>
      </w:pPr>
      <w:r w:rsidRPr="00326D3B">
        <w:rPr>
          <w:sz w:val="28"/>
          <w:szCs w:val="28"/>
        </w:rPr>
        <w:t>5 баллов, если даны правильные ответы на 100 - 95 процентов вопросов (50 – 48 вопросов);</w:t>
      </w:r>
    </w:p>
    <w:p w:rsidR="00326D3B" w:rsidRPr="00326D3B" w:rsidRDefault="00326D3B" w:rsidP="00326D3B">
      <w:pPr>
        <w:autoSpaceDE w:val="0"/>
        <w:autoSpaceDN w:val="0"/>
        <w:adjustRightInd w:val="0"/>
        <w:ind w:firstLine="709"/>
        <w:jc w:val="both"/>
        <w:rPr>
          <w:sz w:val="28"/>
          <w:szCs w:val="28"/>
        </w:rPr>
      </w:pPr>
      <w:r w:rsidRPr="00326D3B">
        <w:rPr>
          <w:sz w:val="28"/>
          <w:szCs w:val="28"/>
        </w:rPr>
        <w:t>4 балла, если даны правильные ответы на 94 - 89 процентов вопросов (47 – 45 вопросов);</w:t>
      </w:r>
    </w:p>
    <w:p w:rsidR="00326D3B" w:rsidRPr="00326D3B" w:rsidRDefault="00326D3B" w:rsidP="00326D3B">
      <w:pPr>
        <w:autoSpaceDE w:val="0"/>
        <w:autoSpaceDN w:val="0"/>
        <w:adjustRightInd w:val="0"/>
        <w:ind w:firstLine="709"/>
        <w:jc w:val="both"/>
        <w:rPr>
          <w:sz w:val="28"/>
          <w:szCs w:val="28"/>
        </w:rPr>
      </w:pPr>
      <w:r w:rsidRPr="00326D3B">
        <w:rPr>
          <w:sz w:val="28"/>
          <w:szCs w:val="28"/>
        </w:rPr>
        <w:t>3 балла, если даны правильные ответы на 88 - 83 процента вопросов (44 – 42 вопросов);</w:t>
      </w:r>
    </w:p>
    <w:p w:rsidR="00326D3B" w:rsidRPr="00326D3B" w:rsidRDefault="00326D3B" w:rsidP="00326D3B">
      <w:pPr>
        <w:autoSpaceDE w:val="0"/>
        <w:autoSpaceDN w:val="0"/>
        <w:adjustRightInd w:val="0"/>
        <w:ind w:firstLine="709"/>
        <w:jc w:val="both"/>
        <w:rPr>
          <w:sz w:val="28"/>
          <w:szCs w:val="28"/>
        </w:rPr>
      </w:pPr>
      <w:r w:rsidRPr="00326D3B">
        <w:rPr>
          <w:sz w:val="28"/>
          <w:szCs w:val="28"/>
        </w:rPr>
        <w:lastRenderedPageBreak/>
        <w:t>2 балла, если даны правильные ответы на 82 - 77 процентов вопросов (41 – 39 вопросов);</w:t>
      </w:r>
    </w:p>
    <w:p w:rsidR="00326D3B" w:rsidRPr="00326D3B" w:rsidRDefault="00326D3B" w:rsidP="00326D3B">
      <w:pPr>
        <w:autoSpaceDE w:val="0"/>
        <w:autoSpaceDN w:val="0"/>
        <w:adjustRightInd w:val="0"/>
        <w:ind w:firstLine="709"/>
        <w:jc w:val="both"/>
        <w:rPr>
          <w:sz w:val="28"/>
          <w:szCs w:val="28"/>
        </w:rPr>
      </w:pPr>
      <w:r w:rsidRPr="00326D3B">
        <w:rPr>
          <w:sz w:val="28"/>
          <w:szCs w:val="28"/>
        </w:rPr>
        <w:t>1 балл, если даны правильные ответы на 76 - 70 процентов вопросов (38 – 35 вопросов).</w:t>
      </w:r>
    </w:p>
    <w:p w:rsidR="00326D3B" w:rsidRPr="00326D3B" w:rsidRDefault="00326D3B" w:rsidP="00326D3B">
      <w:pPr>
        <w:autoSpaceDE w:val="0"/>
        <w:autoSpaceDN w:val="0"/>
        <w:adjustRightInd w:val="0"/>
        <w:ind w:firstLine="709"/>
        <w:jc w:val="both"/>
        <w:rPr>
          <w:sz w:val="28"/>
          <w:szCs w:val="28"/>
        </w:rPr>
      </w:pPr>
      <w:proofErr w:type="gramStart"/>
      <w:r w:rsidRPr="00326D3B">
        <w:rPr>
          <w:sz w:val="28"/>
          <w:szCs w:val="28"/>
        </w:rPr>
        <w:t>В целях повышения доступности для претендентов информации о применяемых в ходе конкурса методах оценки, а также мотивации к самоподготовке и повышению профессионального уровня претенденты могут пройти предварительный квалификационный тест вне рамок конкурса для самостоятельной оценки своего профессионального уровня (далее - предварительный тест), который размещен на официальном сайте федеральной государственной информационной системы "Единая информационная система управления кадровым составом государственной гражданской службы Российской</w:t>
      </w:r>
      <w:proofErr w:type="gramEnd"/>
      <w:r w:rsidRPr="00326D3B">
        <w:rPr>
          <w:sz w:val="28"/>
          <w:szCs w:val="28"/>
        </w:rPr>
        <w:t xml:space="preserve"> Федерации" (на главной странице сайта http://www.gossluzhba.gov.ru в разделе «Профессиональное развитие»// «Самообразование»// «Самооценка»// «Тест для самопроверки»), доступ претендентам для его прохождения предоставляется безвозмездно.</w:t>
      </w:r>
    </w:p>
    <w:p w:rsidR="00326D3B" w:rsidRPr="00326D3B" w:rsidRDefault="00326D3B" w:rsidP="00326D3B">
      <w:pPr>
        <w:autoSpaceDE w:val="0"/>
        <w:autoSpaceDN w:val="0"/>
        <w:adjustRightInd w:val="0"/>
        <w:ind w:firstLine="709"/>
        <w:jc w:val="both"/>
        <w:rPr>
          <w:sz w:val="28"/>
          <w:szCs w:val="28"/>
        </w:rPr>
      </w:pPr>
      <w:r w:rsidRPr="00326D3B">
        <w:rPr>
          <w:sz w:val="28"/>
          <w:szCs w:val="28"/>
        </w:rPr>
        <w:t>Результаты прохождения претендентом предварительного теста во внимание конкурсной комиссии не принимаются.</w:t>
      </w:r>
    </w:p>
    <w:p w:rsidR="00326D3B" w:rsidRPr="00326D3B" w:rsidRDefault="00326D3B" w:rsidP="00326D3B">
      <w:pPr>
        <w:widowControl w:val="0"/>
        <w:autoSpaceDE w:val="0"/>
        <w:autoSpaceDN w:val="0"/>
        <w:adjustRightInd w:val="0"/>
        <w:ind w:firstLine="709"/>
        <w:jc w:val="both"/>
        <w:outlineLvl w:val="0"/>
        <w:rPr>
          <w:sz w:val="28"/>
          <w:szCs w:val="28"/>
        </w:rPr>
      </w:pPr>
      <w:r w:rsidRPr="00326D3B">
        <w:rPr>
          <w:sz w:val="28"/>
          <w:szCs w:val="28"/>
        </w:rPr>
        <w:t xml:space="preserve">По результатам индивидуального собеседования кандидат может получить максимальный балл, равный 10 (десяти). </w:t>
      </w:r>
    </w:p>
    <w:p w:rsidR="00326D3B" w:rsidRPr="00326D3B" w:rsidRDefault="00326D3B" w:rsidP="00326D3B">
      <w:pPr>
        <w:ind w:firstLine="709"/>
        <w:jc w:val="both"/>
        <w:rPr>
          <w:sz w:val="28"/>
          <w:szCs w:val="28"/>
        </w:rPr>
      </w:pPr>
      <w:r w:rsidRPr="00326D3B">
        <w:rPr>
          <w:sz w:val="28"/>
          <w:szCs w:val="28"/>
        </w:rPr>
        <w:t>Результаты индивидуального собеседования оцениваются членами конкурсной комиссии:</w:t>
      </w:r>
    </w:p>
    <w:p w:rsidR="00326D3B" w:rsidRPr="00326D3B" w:rsidRDefault="00326D3B" w:rsidP="00326D3B">
      <w:pPr>
        <w:ind w:firstLine="709"/>
        <w:jc w:val="both"/>
        <w:rPr>
          <w:sz w:val="28"/>
          <w:szCs w:val="28"/>
        </w:rPr>
      </w:pPr>
      <w:proofErr w:type="gramStart"/>
      <w:r w:rsidRPr="00326D3B">
        <w:rPr>
          <w:sz w:val="28"/>
          <w:szCs w:val="28"/>
        </w:rPr>
        <w:t>в 10 баллов, если кандидат последовательно, в полном объеме, глубоко и правильно раскрыл содержание вопроса, правильно использовал понятия и термины, в ходе собеседования проявил высокую активность, показал высокий уровень профессиональных знаний в соответствующей сфере, аналитические способности, навыки аргументированно отстаивать собственную точку зрения и вести деловые переговоры, умение обоснованно и самостоятельно принимать решения, готовность следовать взятым на себя обязательствам;</w:t>
      </w:r>
      <w:proofErr w:type="gramEnd"/>
    </w:p>
    <w:p w:rsidR="00326D3B" w:rsidRPr="00326D3B" w:rsidRDefault="00326D3B" w:rsidP="00326D3B">
      <w:pPr>
        <w:ind w:firstLine="709"/>
        <w:jc w:val="both"/>
        <w:rPr>
          <w:sz w:val="28"/>
          <w:szCs w:val="28"/>
        </w:rPr>
      </w:pPr>
      <w:proofErr w:type="gramStart"/>
      <w:r w:rsidRPr="00326D3B">
        <w:rPr>
          <w:sz w:val="28"/>
          <w:szCs w:val="28"/>
        </w:rPr>
        <w:t>в 8 баллов, если кандидат последовательно, в полном объеме раскрыл содержание вопроса, правильно использовал понятия, и термины, но допустил неточности и незначительные ошибки, в ходе собеседования проявил активность, показал достаточный уровень профессиональных знаний в соответствующей сфере, аналитических способностей, навыков отстаивания собственной точки зрения и ведения деловых переговоров, умение самостоятельно принимать решения, готовность следовать взятым на себя обязательствам;</w:t>
      </w:r>
      <w:proofErr w:type="gramEnd"/>
    </w:p>
    <w:p w:rsidR="00326D3B" w:rsidRPr="00326D3B" w:rsidRDefault="00326D3B" w:rsidP="00326D3B">
      <w:pPr>
        <w:ind w:firstLine="709"/>
        <w:jc w:val="both"/>
        <w:rPr>
          <w:sz w:val="28"/>
          <w:szCs w:val="28"/>
        </w:rPr>
      </w:pPr>
      <w:proofErr w:type="gramStart"/>
      <w:r w:rsidRPr="00326D3B">
        <w:rPr>
          <w:sz w:val="28"/>
          <w:szCs w:val="28"/>
        </w:rPr>
        <w:t>в 6 баллов, если кандидат последовательно, но не в полном объеме раскрыл содержание вопроса, не всегда правильно использовал понятия и термины, допустил неточности и ошибки, в ходе собеседования проявил низкую активность, показал средний уровень профессиональных знаний в соответствующей сфере, аналитических способностей, навыков отстаивания собственной точки зрения и ведения деловых переговоров, готовность следовать взятым на себя обязательствам;</w:t>
      </w:r>
      <w:proofErr w:type="gramEnd"/>
    </w:p>
    <w:p w:rsidR="00326D3B" w:rsidRPr="00326D3B" w:rsidRDefault="00326D3B" w:rsidP="00326D3B">
      <w:pPr>
        <w:ind w:firstLine="709"/>
        <w:jc w:val="both"/>
        <w:rPr>
          <w:sz w:val="28"/>
          <w:szCs w:val="28"/>
        </w:rPr>
      </w:pPr>
      <w:proofErr w:type="gramStart"/>
      <w:r w:rsidRPr="00326D3B">
        <w:rPr>
          <w:sz w:val="28"/>
          <w:szCs w:val="28"/>
        </w:rPr>
        <w:lastRenderedPageBreak/>
        <w:t>в 0 баллов, если кандидат не раскрыл содержание вопроса, при ответе неправильно использовал основные понятия и термины, допустил значительные неточности и ошибки, в ходе собеседования не проявил активности, показал низкий уровень профессиональных знаний в соответствующей сфере, аналитических способностей, отсутствие навыков отстаивания собственной точки зрения и ведения деловых переговоров, неготовность следовать взятым на себя обязательствам.</w:t>
      </w:r>
      <w:proofErr w:type="gramEnd"/>
    </w:p>
    <w:p w:rsidR="00326D3B" w:rsidRPr="00326D3B" w:rsidRDefault="00326D3B" w:rsidP="00326D3B">
      <w:pPr>
        <w:autoSpaceDE w:val="0"/>
        <w:autoSpaceDN w:val="0"/>
        <w:adjustRightInd w:val="0"/>
        <w:ind w:firstLine="709"/>
        <w:jc w:val="both"/>
        <w:outlineLvl w:val="0"/>
        <w:rPr>
          <w:spacing w:val="-6"/>
          <w:sz w:val="28"/>
          <w:szCs w:val="28"/>
        </w:rPr>
      </w:pPr>
      <w:r w:rsidRPr="00326D3B">
        <w:rPr>
          <w:spacing w:val="-6"/>
          <w:sz w:val="28"/>
          <w:szCs w:val="28"/>
        </w:rPr>
        <w:t>Максимальный итоговый балл равен 15 (пятнадцати). Рейтинг кандидатов формируется в зависимости от количества полученных кандидатами итоговых баллов, определенных как сумма среднего арифметического баллов, выставленных кандидату членами конкурсной комиссии по результатам индивидуального собеседования и баллов, набранных кандидатом по итогам тестирования.</w:t>
      </w:r>
    </w:p>
    <w:p w:rsidR="00326D3B" w:rsidRPr="00326D3B" w:rsidRDefault="00326D3B" w:rsidP="00326D3B">
      <w:pPr>
        <w:ind w:firstLine="708"/>
        <w:jc w:val="both"/>
        <w:rPr>
          <w:sz w:val="28"/>
          <w:szCs w:val="28"/>
        </w:rPr>
      </w:pPr>
      <w:r w:rsidRPr="00326D3B">
        <w:rPr>
          <w:sz w:val="28"/>
          <w:szCs w:val="28"/>
        </w:rPr>
        <w:t>Победитель определяется по результатам проведения конкурса открытым голосованием простым большинством голосов членов конкурсной комиссии, присутствующих на заседании. Решение конкурсной комиссии принимается в отсутствие кандидата.</w:t>
      </w:r>
    </w:p>
    <w:p w:rsidR="00326D3B" w:rsidRPr="00326D3B" w:rsidRDefault="00326D3B" w:rsidP="00326D3B">
      <w:pPr>
        <w:ind w:firstLine="708"/>
        <w:jc w:val="both"/>
        <w:rPr>
          <w:spacing w:val="-6"/>
          <w:sz w:val="28"/>
          <w:szCs w:val="28"/>
        </w:rPr>
      </w:pPr>
      <w:r w:rsidRPr="00326D3B">
        <w:rPr>
          <w:spacing w:val="-6"/>
          <w:sz w:val="28"/>
          <w:szCs w:val="28"/>
        </w:rPr>
        <w:t>По результатам конкурса издается приказ Межрайонной ИФНС России №18 по Республике Татарстан о назначении победителя конкурса на вакантную должность государственной гражданской службы и заключается служебный контракт с победителем конкурса.</w:t>
      </w:r>
    </w:p>
    <w:p w:rsidR="00326D3B" w:rsidRPr="00326D3B" w:rsidRDefault="00326D3B" w:rsidP="00326D3B">
      <w:pPr>
        <w:ind w:firstLine="709"/>
        <w:jc w:val="both"/>
        <w:rPr>
          <w:sz w:val="28"/>
          <w:szCs w:val="28"/>
        </w:rPr>
      </w:pPr>
      <w:proofErr w:type="gramStart"/>
      <w:r w:rsidRPr="00326D3B">
        <w:rPr>
          <w:sz w:val="28"/>
          <w:szCs w:val="28"/>
        </w:rPr>
        <w:t>Сообщения о результатах конкурса в 7-дневный срок со дня его завершения направляются кандидатам в письменной форме, при этом кандидатам, которые представили документы для участия в конкурсе в электронном виде, - в форме электронного документа, подписанного усиленной квалифицированной электронной подписью, с использованием федеральной государственной информационной системы "Единая информационная система управления кадровым составом государственной гражданской службы Российской Федерации".</w:t>
      </w:r>
      <w:proofErr w:type="gramEnd"/>
      <w:r w:rsidRPr="00326D3B">
        <w:rPr>
          <w:sz w:val="28"/>
          <w:szCs w:val="28"/>
        </w:rPr>
        <w:t xml:space="preserve"> Информация о результатах конкурса в этот же срок размещается на официальных сайтах государственного органа и указанной информационной системы в сети "Интернет".</w:t>
      </w:r>
    </w:p>
    <w:p w:rsidR="00326D3B" w:rsidRPr="00326D3B" w:rsidRDefault="00326D3B" w:rsidP="00326D3B">
      <w:pPr>
        <w:ind w:firstLine="708"/>
        <w:jc w:val="both"/>
        <w:rPr>
          <w:sz w:val="28"/>
          <w:szCs w:val="28"/>
        </w:rPr>
      </w:pPr>
      <w:r w:rsidRPr="00326D3B">
        <w:rPr>
          <w:sz w:val="28"/>
          <w:szCs w:val="28"/>
        </w:rPr>
        <w:t>Документы претендентов на замещение вакантной должности государственной гражданской службы Российской Федерации, не допущенных к участию в конкурсе, и кандидатов, участвовавших в конкурсе, могут быть им возвращены по письменному заявлению в течение трех лет со дня завершения конкурса, после чего подлежат уничтожению.</w:t>
      </w:r>
    </w:p>
    <w:p w:rsidR="00326D3B" w:rsidRPr="00326D3B" w:rsidRDefault="00326D3B" w:rsidP="00326D3B">
      <w:pPr>
        <w:widowControl w:val="0"/>
        <w:autoSpaceDE w:val="0"/>
        <w:autoSpaceDN w:val="0"/>
        <w:adjustRightInd w:val="0"/>
        <w:ind w:firstLine="709"/>
        <w:jc w:val="both"/>
        <w:outlineLvl w:val="0"/>
        <w:rPr>
          <w:sz w:val="28"/>
          <w:szCs w:val="28"/>
        </w:rPr>
      </w:pPr>
      <w:r w:rsidRPr="00326D3B">
        <w:rPr>
          <w:sz w:val="28"/>
          <w:szCs w:val="28"/>
        </w:rPr>
        <w:t>Расходы, связанные с участием в конкурсе (проезд к месту проведения конкурса и обратно, наем жилого помещения, проживание, пользование услугами сре</w:t>
      </w:r>
      <w:proofErr w:type="gramStart"/>
      <w:r w:rsidRPr="00326D3B">
        <w:rPr>
          <w:sz w:val="28"/>
          <w:szCs w:val="28"/>
        </w:rPr>
        <w:t>дств св</w:t>
      </w:r>
      <w:proofErr w:type="gramEnd"/>
      <w:r w:rsidRPr="00326D3B">
        <w:rPr>
          <w:sz w:val="28"/>
          <w:szCs w:val="28"/>
        </w:rPr>
        <w:t>язи и другие), осуществляются кандидатами за счет собственных средств.</w:t>
      </w:r>
    </w:p>
    <w:p w:rsidR="00326D3B" w:rsidRPr="00326D3B" w:rsidRDefault="00326D3B" w:rsidP="00326D3B">
      <w:pPr>
        <w:autoSpaceDE w:val="0"/>
        <w:autoSpaceDN w:val="0"/>
        <w:adjustRightInd w:val="0"/>
        <w:ind w:firstLine="708"/>
        <w:jc w:val="both"/>
        <w:rPr>
          <w:sz w:val="28"/>
          <w:szCs w:val="28"/>
        </w:rPr>
      </w:pPr>
      <w:bookmarkStart w:id="4" w:name="sub_1027"/>
      <w:bookmarkEnd w:id="1"/>
      <w:r w:rsidRPr="00326D3B">
        <w:rPr>
          <w:sz w:val="28"/>
          <w:szCs w:val="28"/>
        </w:rPr>
        <w:t>Начало приема документов для участия в конкурсе с «</w:t>
      </w:r>
      <w:r w:rsidR="001132B7">
        <w:rPr>
          <w:sz w:val="28"/>
          <w:szCs w:val="28"/>
        </w:rPr>
        <w:t>12</w:t>
      </w:r>
      <w:r w:rsidRPr="00326D3B">
        <w:rPr>
          <w:sz w:val="28"/>
          <w:szCs w:val="28"/>
        </w:rPr>
        <w:t xml:space="preserve">» </w:t>
      </w:r>
      <w:r w:rsidR="001132B7">
        <w:rPr>
          <w:sz w:val="28"/>
          <w:szCs w:val="28"/>
        </w:rPr>
        <w:t>марта</w:t>
      </w:r>
      <w:r w:rsidRPr="00326D3B">
        <w:rPr>
          <w:sz w:val="28"/>
          <w:szCs w:val="28"/>
        </w:rPr>
        <w:t xml:space="preserve"> 202</w:t>
      </w:r>
      <w:r w:rsidR="001132B7">
        <w:rPr>
          <w:sz w:val="28"/>
          <w:szCs w:val="28"/>
        </w:rPr>
        <w:t>5</w:t>
      </w:r>
      <w:r w:rsidRPr="00326D3B">
        <w:rPr>
          <w:sz w:val="28"/>
          <w:szCs w:val="28"/>
        </w:rPr>
        <w:t xml:space="preserve"> г., по «</w:t>
      </w:r>
      <w:r w:rsidR="001132B7">
        <w:rPr>
          <w:sz w:val="28"/>
          <w:szCs w:val="28"/>
        </w:rPr>
        <w:t>01</w:t>
      </w:r>
      <w:r w:rsidRPr="00326D3B">
        <w:rPr>
          <w:sz w:val="28"/>
          <w:szCs w:val="28"/>
        </w:rPr>
        <w:t xml:space="preserve">» </w:t>
      </w:r>
      <w:r w:rsidR="001132B7">
        <w:rPr>
          <w:sz w:val="28"/>
          <w:szCs w:val="28"/>
        </w:rPr>
        <w:t>апреля</w:t>
      </w:r>
      <w:r w:rsidRPr="00326D3B">
        <w:rPr>
          <w:sz w:val="28"/>
          <w:szCs w:val="28"/>
        </w:rPr>
        <w:t xml:space="preserve"> 202</w:t>
      </w:r>
      <w:r w:rsidR="001132B7">
        <w:rPr>
          <w:sz w:val="28"/>
          <w:szCs w:val="28"/>
        </w:rPr>
        <w:t>5</w:t>
      </w:r>
      <w:r w:rsidRPr="00326D3B">
        <w:rPr>
          <w:sz w:val="28"/>
          <w:szCs w:val="28"/>
        </w:rPr>
        <w:t xml:space="preserve"> г.</w:t>
      </w:r>
    </w:p>
    <w:p w:rsidR="00326D3B" w:rsidRPr="004F6A95" w:rsidRDefault="00326D3B" w:rsidP="00326D3B">
      <w:pPr>
        <w:autoSpaceDE w:val="0"/>
        <w:autoSpaceDN w:val="0"/>
        <w:adjustRightInd w:val="0"/>
        <w:ind w:firstLine="708"/>
        <w:jc w:val="both"/>
        <w:rPr>
          <w:sz w:val="28"/>
          <w:szCs w:val="28"/>
        </w:rPr>
      </w:pPr>
      <w:r w:rsidRPr="004F6A95">
        <w:rPr>
          <w:sz w:val="28"/>
          <w:szCs w:val="28"/>
        </w:rPr>
        <w:t>Время приема документов: понедельник-четверг с 09.00 до 18.00, пятница с 09.00 до 16.45, кроме выходных дней (суббота, воскресенье) и нерабочих праздничных дней.</w:t>
      </w:r>
    </w:p>
    <w:p w:rsidR="00326D3B" w:rsidRPr="00326D3B" w:rsidRDefault="00326D3B" w:rsidP="00326D3B">
      <w:pPr>
        <w:autoSpaceDE w:val="0"/>
        <w:autoSpaceDN w:val="0"/>
        <w:adjustRightInd w:val="0"/>
        <w:ind w:firstLine="709"/>
        <w:jc w:val="both"/>
        <w:rPr>
          <w:sz w:val="28"/>
          <w:szCs w:val="28"/>
        </w:rPr>
      </w:pPr>
      <w:r w:rsidRPr="00326D3B">
        <w:rPr>
          <w:sz w:val="28"/>
          <w:szCs w:val="28"/>
        </w:rPr>
        <w:lastRenderedPageBreak/>
        <w:t>Адрес места приема документов: ул. Короленко, 30Б, г. Казань, Межрайонная инспекция Федеральной налоговой службы № 18 по Республике Татарстан, отдел кадров и безопасности, комн. №3-1. В случае направления по почте указывать юридический адрес: 420054, г. Казань, ул. Владимира Кулагина, д.1</w:t>
      </w:r>
    </w:p>
    <w:p w:rsidR="00326D3B" w:rsidRPr="00326D3B" w:rsidRDefault="00326D3B" w:rsidP="00326D3B">
      <w:pPr>
        <w:autoSpaceDE w:val="0"/>
        <w:autoSpaceDN w:val="0"/>
        <w:adjustRightInd w:val="0"/>
        <w:ind w:firstLine="709"/>
        <w:jc w:val="both"/>
        <w:rPr>
          <w:sz w:val="28"/>
          <w:szCs w:val="28"/>
        </w:rPr>
      </w:pPr>
      <w:r w:rsidRPr="00326D3B">
        <w:rPr>
          <w:sz w:val="28"/>
          <w:szCs w:val="28"/>
        </w:rPr>
        <w:t xml:space="preserve">Контактные телефоны: (843) </w:t>
      </w:r>
      <w:r w:rsidR="004F6A95">
        <w:rPr>
          <w:sz w:val="28"/>
          <w:szCs w:val="28"/>
        </w:rPr>
        <w:t>528-21-02 доб. 19</w:t>
      </w:r>
      <w:r w:rsidR="001132B7">
        <w:rPr>
          <w:sz w:val="28"/>
          <w:szCs w:val="28"/>
        </w:rPr>
        <w:t>-</w:t>
      </w:r>
      <w:r w:rsidR="004F6A95">
        <w:rPr>
          <w:sz w:val="28"/>
          <w:szCs w:val="28"/>
        </w:rPr>
        <w:t>01</w:t>
      </w:r>
      <w:r w:rsidR="001132B7">
        <w:rPr>
          <w:sz w:val="28"/>
          <w:szCs w:val="28"/>
        </w:rPr>
        <w:t>, 19-04</w:t>
      </w:r>
      <w:r w:rsidRPr="00326D3B">
        <w:rPr>
          <w:sz w:val="28"/>
          <w:szCs w:val="28"/>
        </w:rPr>
        <w:t>.</w:t>
      </w:r>
    </w:p>
    <w:bookmarkEnd w:id="4"/>
    <w:p w:rsidR="00326D3B" w:rsidRPr="00326D3B" w:rsidRDefault="00326D3B" w:rsidP="00326D3B">
      <w:pPr>
        <w:autoSpaceDE w:val="0"/>
        <w:autoSpaceDN w:val="0"/>
        <w:adjustRightInd w:val="0"/>
        <w:ind w:firstLine="709"/>
        <w:jc w:val="both"/>
        <w:rPr>
          <w:sz w:val="28"/>
          <w:szCs w:val="28"/>
        </w:rPr>
      </w:pPr>
      <w:proofErr w:type="gramStart"/>
      <w:r w:rsidRPr="00326D3B">
        <w:rPr>
          <w:sz w:val="28"/>
          <w:szCs w:val="28"/>
        </w:rPr>
        <w:t xml:space="preserve">Межрайонная ИФНС России №18 по Республике Татарстан не </w:t>
      </w:r>
      <w:r w:rsidR="000D7D7E" w:rsidRPr="00326D3B">
        <w:rPr>
          <w:sz w:val="28"/>
          <w:szCs w:val="28"/>
        </w:rPr>
        <w:t>позднее,</w:t>
      </w:r>
      <w:r w:rsidRPr="00326D3B">
        <w:rPr>
          <w:sz w:val="28"/>
          <w:szCs w:val="28"/>
        </w:rPr>
        <w:t xml:space="preserve"> чем за 15 календарных дней до начала второго этапа конкурса размещает на своем официальном сайте и официальном сайте федеральной государственной информационной системы "Единая информационная система управления кадровым составом государственной гражданской службы Российской Федерации" в сети "Интернет" информацию о дате, месте и времени его проведения, список граждан (гражданских служащих), допущенных к участию</w:t>
      </w:r>
      <w:proofErr w:type="gramEnd"/>
      <w:r w:rsidRPr="00326D3B">
        <w:rPr>
          <w:sz w:val="28"/>
          <w:szCs w:val="28"/>
        </w:rPr>
        <w:t xml:space="preserve"> в конкурсе, и направляет кандидатам соответствующие сообщения в письменной форме, при этом кандидатам, которые представили документы для участия в конкурсе в электронном виде, - в форме электронного документа, подписанного усиленной квалифицированной электронной подписью, с использованием указанной информационной системы.</w:t>
      </w:r>
    </w:p>
    <w:p w:rsidR="00326D3B" w:rsidRDefault="00326D3B" w:rsidP="00326D3B">
      <w:pPr>
        <w:autoSpaceDE w:val="0"/>
        <w:autoSpaceDN w:val="0"/>
        <w:adjustRightInd w:val="0"/>
        <w:ind w:firstLine="709"/>
        <w:jc w:val="both"/>
        <w:rPr>
          <w:sz w:val="28"/>
          <w:szCs w:val="28"/>
        </w:rPr>
      </w:pPr>
      <w:r w:rsidRPr="00326D3B">
        <w:rPr>
          <w:sz w:val="28"/>
          <w:szCs w:val="28"/>
        </w:rPr>
        <w:t xml:space="preserve">Конкурс на замещение вакантной должности гражданской службы Российской Федерации планируется провести в два этапа: тестирование: </w:t>
      </w:r>
      <w:r w:rsidR="001132B7">
        <w:rPr>
          <w:sz w:val="28"/>
          <w:szCs w:val="28"/>
        </w:rPr>
        <w:t>24.04.2025</w:t>
      </w:r>
      <w:r w:rsidRPr="00326D3B">
        <w:rPr>
          <w:sz w:val="28"/>
          <w:szCs w:val="28"/>
        </w:rPr>
        <w:t xml:space="preserve"> (предварительная дата);  индивидуальное собеседование: </w:t>
      </w:r>
      <w:r w:rsidR="001132B7">
        <w:rPr>
          <w:sz w:val="28"/>
          <w:szCs w:val="28"/>
        </w:rPr>
        <w:t>30.04</w:t>
      </w:r>
      <w:r w:rsidR="00CB051A">
        <w:rPr>
          <w:sz w:val="28"/>
          <w:szCs w:val="28"/>
        </w:rPr>
        <w:t>.202</w:t>
      </w:r>
      <w:r w:rsidR="001132B7">
        <w:rPr>
          <w:sz w:val="28"/>
          <w:szCs w:val="28"/>
        </w:rPr>
        <w:t>5</w:t>
      </w:r>
      <w:r w:rsidRPr="00326D3B">
        <w:rPr>
          <w:sz w:val="28"/>
          <w:szCs w:val="28"/>
        </w:rPr>
        <w:t xml:space="preserve"> (предварительная дата) по адресу: 420054, Казань, </w:t>
      </w:r>
      <w:r w:rsidR="001132B7">
        <w:rPr>
          <w:sz w:val="28"/>
          <w:szCs w:val="28"/>
        </w:rPr>
        <w:t>Короленко</w:t>
      </w:r>
      <w:r w:rsidRPr="00326D3B">
        <w:rPr>
          <w:sz w:val="28"/>
          <w:szCs w:val="28"/>
        </w:rPr>
        <w:t xml:space="preserve"> ул., </w:t>
      </w:r>
      <w:r w:rsidR="001132B7">
        <w:rPr>
          <w:sz w:val="28"/>
          <w:szCs w:val="28"/>
        </w:rPr>
        <w:t>30Б</w:t>
      </w:r>
      <w:r w:rsidRPr="00326D3B">
        <w:rPr>
          <w:sz w:val="28"/>
          <w:szCs w:val="28"/>
        </w:rPr>
        <w:t>.</w:t>
      </w:r>
    </w:p>
    <w:p w:rsidR="007E76DB" w:rsidRDefault="007E76DB" w:rsidP="00326D3B">
      <w:pPr>
        <w:autoSpaceDE w:val="0"/>
        <w:autoSpaceDN w:val="0"/>
        <w:adjustRightInd w:val="0"/>
        <w:ind w:firstLine="709"/>
        <w:jc w:val="both"/>
        <w:rPr>
          <w:sz w:val="28"/>
          <w:szCs w:val="28"/>
        </w:rPr>
      </w:pPr>
    </w:p>
    <w:p w:rsidR="007E76DB" w:rsidRPr="007E76DB" w:rsidRDefault="007E76DB" w:rsidP="007E76DB">
      <w:pPr>
        <w:autoSpaceDE w:val="0"/>
        <w:autoSpaceDN w:val="0"/>
        <w:adjustRightInd w:val="0"/>
        <w:ind w:firstLine="709"/>
        <w:jc w:val="both"/>
        <w:rPr>
          <w:sz w:val="28"/>
          <w:szCs w:val="28"/>
        </w:rPr>
      </w:pPr>
      <w:r w:rsidRPr="007E76DB">
        <w:rPr>
          <w:sz w:val="28"/>
          <w:szCs w:val="28"/>
        </w:rPr>
        <w:t xml:space="preserve">Приложение: </w:t>
      </w:r>
    </w:p>
    <w:p w:rsidR="007E76DB" w:rsidRPr="007E76DB" w:rsidRDefault="007E76DB" w:rsidP="007E76DB">
      <w:pPr>
        <w:autoSpaceDE w:val="0"/>
        <w:autoSpaceDN w:val="0"/>
        <w:adjustRightInd w:val="0"/>
        <w:ind w:firstLine="709"/>
        <w:jc w:val="both"/>
        <w:rPr>
          <w:sz w:val="28"/>
          <w:szCs w:val="28"/>
        </w:rPr>
      </w:pPr>
      <w:r w:rsidRPr="007E76DB">
        <w:rPr>
          <w:sz w:val="28"/>
          <w:szCs w:val="28"/>
        </w:rPr>
        <w:t xml:space="preserve">1. образец заявления гражданского служащего о допуске к участию в конкурсе на замещение вакантной должности; </w:t>
      </w:r>
    </w:p>
    <w:p w:rsidR="007E76DB" w:rsidRPr="007E76DB" w:rsidRDefault="007E76DB" w:rsidP="007E76DB">
      <w:pPr>
        <w:autoSpaceDE w:val="0"/>
        <w:autoSpaceDN w:val="0"/>
        <w:adjustRightInd w:val="0"/>
        <w:ind w:firstLine="709"/>
        <w:jc w:val="both"/>
        <w:rPr>
          <w:sz w:val="28"/>
          <w:szCs w:val="28"/>
        </w:rPr>
      </w:pPr>
      <w:r w:rsidRPr="007E76DB">
        <w:rPr>
          <w:sz w:val="28"/>
          <w:szCs w:val="28"/>
        </w:rPr>
        <w:t>2. образец заявления гражданина о допуске к  участию в конкурсе на замещение вакантной должности;</w:t>
      </w:r>
    </w:p>
    <w:p w:rsidR="007E76DB" w:rsidRPr="007E76DB" w:rsidRDefault="007E76DB" w:rsidP="007E76DB">
      <w:pPr>
        <w:autoSpaceDE w:val="0"/>
        <w:autoSpaceDN w:val="0"/>
        <w:adjustRightInd w:val="0"/>
        <w:ind w:firstLine="709"/>
        <w:jc w:val="both"/>
        <w:rPr>
          <w:sz w:val="28"/>
          <w:szCs w:val="28"/>
        </w:rPr>
      </w:pPr>
      <w:r w:rsidRPr="007E76DB">
        <w:rPr>
          <w:sz w:val="28"/>
          <w:szCs w:val="28"/>
        </w:rPr>
        <w:t>3. согласие на обработку персональных данных;</w:t>
      </w:r>
    </w:p>
    <w:p w:rsidR="007E76DB" w:rsidRPr="007E76DB" w:rsidRDefault="007E76DB" w:rsidP="007E76DB">
      <w:pPr>
        <w:autoSpaceDE w:val="0"/>
        <w:autoSpaceDN w:val="0"/>
        <w:adjustRightInd w:val="0"/>
        <w:ind w:firstLine="709"/>
        <w:jc w:val="both"/>
        <w:rPr>
          <w:sz w:val="28"/>
          <w:szCs w:val="28"/>
        </w:rPr>
      </w:pPr>
      <w:r w:rsidRPr="007E76DB">
        <w:rPr>
          <w:sz w:val="28"/>
          <w:szCs w:val="28"/>
        </w:rPr>
        <w:t xml:space="preserve">4. разъяснение субъекту персональных данных юридических последствий отказа  предоставить свои персональные данные. </w:t>
      </w:r>
    </w:p>
    <w:p w:rsidR="007E76DB" w:rsidRPr="007E76DB" w:rsidRDefault="007E76DB" w:rsidP="007E76DB">
      <w:pPr>
        <w:autoSpaceDE w:val="0"/>
        <w:autoSpaceDN w:val="0"/>
        <w:adjustRightInd w:val="0"/>
        <w:ind w:firstLine="709"/>
        <w:jc w:val="both"/>
        <w:rPr>
          <w:sz w:val="28"/>
          <w:szCs w:val="28"/>
        </w:rPr>
      </w:pPr>
      <w:r w:rsidRPr="007E76DB">
        <w:rPr>
          <w:sz w:val="28"/>
          <w:szCs w:val="28"/>
        </w:rPr>
        <w:t>5. анкета;</w:t>
      </w:r>
    </w:p>
    <w:p w:rsidR="007E76DB" w:rsidRPr="007E76DB" w:rsidRDefault="007E76DB" w:rsidP="007E76DB">
      <w:pPr>
        <w:autoSpaceDE w:val="0"/>
        <w:autoSpaceDN w:val="0"/>
        <w:adjustRightInd w:val="0"/>
        <w:ind w:firstLine="709"/>
        <w:jc w:val="both"/>
        <w:rPr>
          <w:sz w:val="28"/>
          <w:szCs w:val="28"/>
        </w:rPr>
      </w:pPr>
      <w:r>
        <w:rPr>
          <w:sz w:val="28"/>
          <w:szCs w:val="28"/>
        </w:rPr>
        <w:t>6</w:t>
      </w:r>
      <w:r w:rsidRPr="007E76DB">
        <w:rPr>
          <w:sz w:val="28"/>
          <w:szCs w:val="28"/>
        </w:rPr>
        <w:t xml:space="preserve">. должностной регламент </w:t>
      </w:r>
      <w:r>
        <w:rPr>
          <w:sz w:val="28"/>
          <w:szCs w:val="28"/>
        </w:rPr>
        <w:t>главного</w:t>
      </w:r>
      <w:r w:rsidRPr="007E76DB">
        <w:rPr>
          <w:sz w:val="28"/>
          <w:szCs w:val="28"/>
        </w:rPr>
        <w:t xml:space="preserve"> государственного налогового инспектора правового отдела №2;</w:t>
      </w:r>
    </w:p>
    <w:p w:rsidR="007E76DB" w:rsidRPr="007E76DB" w:rsidRDefault="007E76DB" w:rsidP="007E76DB">
      <w:pPr>
        <w:autoSpaceDE w:val="0"/>
        <w:autoSpaceDN w:val="0"/>
        <w:adjustRightInd w:val="0"/>
        <w:ind w:firstLine="709"/>
        <w:jc w:val="both"/>
        <w:rPr>
          <w:sz w:val="28"/>
          <w:szCs w:val="28"/>
        </w:rPr>
      </w:pPr>
      <w:r>
        <w:rPr>
          <w:sz w:val="28"/>
          <w:szCs w:val="28"/>
        </w:rPr>
        <w:t>7</w:t>
      </w:r>
      <w:r w:rsidRPr="007E76DB">
        <w:rPr>
          <w:sz w:val="28"/>
          <w:szCs w:val="28"/>
        </w:rPr>
        <w:t>. должностной регламент</w:t>
      </w:r>
      <w:r>
        <w:rPr>
          <w:sz w:val="28"/>
          <w:szCs w:val="28"/>
        </w:rPr>
        <w:t xml:space="preserve"> </w:t>
      </w:r>
      <w:r w:rsidRPr="007E76DB">
        <w:rPr>
          <w:sz w:val="28"/>
          <w:szCs w:val="28"/>
        </w:rPr>
        <w:t>главного государственного налогового инспектора отдела ведения реестров и обработки данных</w:t>
      </w:r>
      <w:r>
        <w:rPr>
          <w:sz w:val="28"/>
          <w:szCs w:val="28"/>
        </w:rPr>
        <w:t>.</w:t>
      </w:r>
    </w:p>
    <w:sectPr w:rsidR="007E76DB" w:rsidRPr="007E76DB" w:rsidSect="00EF0596">
      <w:pgSz w:w="11906" w:h="16838"/>
      <w:pgMar w:top="1134" w:right="851" w:bottom="1134"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1093D"/>
    <w:rsid w:val="000476F4"/>
    <w:rsid w:val="000C08A0"/>
    <w:rsid w:val="000D7D7E"/>
    <w:rsid w:val="001132B7"/>
    <w:rsid w:val="002E7C11"/>
    <w:rsid w:val="00322666"/>
    <w:rsid w:val="00326D3B"/>
    <w:rsid w:val="003607BA"/>
    <w:rsid w:val="004F6A95"/>
    <w:rsid w:val="0061093D"/>
    <w:rsid w:val="0072795E"/>
    <w:rsid w:val="007E76DB"/>
    <w:rsid w:val="009C5F39"/>
    <w:rsid w:val="00A829E1"/>
    <w:rsid w:val="00AF1DDC"/>
    <w:rsid w:val="00B22271"/>
    <w:rsid w:val="00CB051A"/>
    <w:rsid w:val="00DB3A65"/>
    <w:rsid w:val="00DE5C55"/>
    <w:rsid w:val="00EC0A11"/>
    <w:rsid w:val="00EE61B9"/>
    <w:rsid w:val="00EF0596"/>
    <w:rsid w:val="00F0730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1093D"/>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61093D"/>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1093D"/>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61093D"/>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gossluzhba.gov.ru" TargetMode="External"/><Relationship Id="rId5" Type="http://schemas.openxmlformats.org/officeDocument/2006/relationships/hyperlink" Target="http://www.rosmintrud.ru/ministry/programms/gossluzhba/16/1"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9</Pages>
  <Words>3244</Words>
  <Characters>18493</Characters>
  <Application>Microsoft Office Word</Application>
  <DocSecurity>0</DocSecurity>
  <Lines>154</Lines>
  <Paragraphs>43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21694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Самойлова Регина Николаевна</dc:creator>
  <cp:lastModifiedBy>Мухаметзянова Физалия Фаридовна</cp:lastModifiedBy>
  <cp:revision>2</cp:revision>
  <cp:lastPrinted>2025-03-04T14:03:00Z</cp:lastPrinted>
  <dcterms:created xsi:type="dcterms:W3CDTF">2025-03-06T06:40:00Z</dcterms:created>
  <dcterms:modified xsi:type="dcterms:W3CDTF">2025-03-06T06:40:00Z</dcterms:modified>
</cp:coreProperties>
</file>